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321" w:rsidRPr="00D240D3" w:rsidRDefault="00CA4321" w:rsidP="00071EC7">
      <w:pPr>
        <w:jc w:val="center"/>
        <w:rPr>
          <w:sz w:val="28"/>
          <w:szCs w:val="28"/>
        </w:rPr>
      </w:pPr>
      <w:r w:rsidRPr="00E13F97">
        <w:rPr>
          <w:noProof/>
          <w:sz w:val="28"/>
          <w:szCs w:val="28"/>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36pt;height:51pt;visibility:visible">
            <v:imagedata r:id="rId7" o:title=""/>
          </v:shape>
        </w:pict>
      </w:r>
    </w:p>
    <w:p w:rsidR="00CA4321" w:rsidRPr="00D240D3" w:rsidRDefault="00CA4321" w:rsidP="00071EC7">
      <w:pPr>
        <w:keepNext/>
        <w:spacing w:line="192" w:lineRule="auto"/>
        <w:ind w:left="-142"/>
        <w:jc w:val="center"/>
        <w:rPr>
          <w:sz w:val="28"/>
          <w:szCs w:val="28"/>
        </w:rPr>
      </w:pPr>
    </w:p>
    <w:p w:rsidR="00CA4321" w:rsidRPr="003437DD" w:rsidRDefault="00CA4321" w:rsidP="00071EC7">
      <w:pPr>
        <w:keepNext/>
        <w:spacing w:line="192" w:lineRule="auto"/>
        <w:jc w:val="center"/>
        <w:rPr>
          <w:sz w:val="32"/>
          <w:szCs w:val="32"/>
        </w:rPr>
      </w:pPr>
      <w:r w:rsidRPr="003437DD">
        <w:rPr>
          <w:sz w:val="32"/>
          <w:szCs w:val="32"/>
        </w:rPr>
        <w:t>ДНІПРОПЕТРОВСЬКА ОБЛАСНА ДЕРЖАВНА АДМІНІСТРАЦІЯ</w:t>
      </w:r>
    </w:p>
    <w:p w:rsidR="00CA4321" w:rsidRPr="003437DD" w:rsidRDefault="00CA4321" w:rsidP="00071EC7">
      <w:pPr>
        <w:keepNext/>
        <w:spacing w:line="192" w:lineRule="auto"/>
        <w:jc w:val="center"/>
        <w:rPr>
          <w:b/>
          <w:sz w:val="32"/>
          <w:szCs w:val="32"/>
        </w:rPr>
      </w:pPr>
    </w:p>
    <w:p w:rsidR="00CA4321" w:rsidRPr="003437DD" w:rsidRDefault="00CA4321" w:rsidP="00071EC7">
      <w:pPr>
        <w:keepNext/>
        <w:spacing w:line="192" w:lineRule="auto"/>
        <w:jc w:val="center"/>
        <w:rPr>
          <w:sz w:val="32"/>
          <w:szCs w:val="32"/>
        </w:rPr>
      </w:pPr>
      <w:r w:rsidRPr="003437DD">
        <w:rPr>
          <w:sz w:val="32"/>
          <w:szCs w:val="32"/>
        </w:rPr>
        <w:t>ДЕПАРТАМЕНТ ОХОРОНИ ЗДОРОВ’Я</w:t>
      </w:r>
    </w:p>
    <w:p w:rsidR="00CA4321" w:rsidRPr="00D240D3" w:rsidRDefault="00CA4321" w:rsidP="00071EC7">
      <w:pPr>
        <w:keepNext/>
        <w:spacing w:line="192" w:lineRule="auto"/>
        <w:jc w:val="center"/>
        <w:rPr>
          <w:b/>
          <w:sz w:val="28"/>
          <w:szCs w:val="28"/>
          <w:lang w:eastAsia="en-US"/>
        </w:rPr>
      </w:pPr>
    </w:p>
    <w:p w:rsidR="00CA4321" w:rsidRPr="003437DD" w:rsidRDefault="00CA4321" w:rsidP="00071EC7">
      <w:pPr>
        <w:keepNext/>
        <w:jc w:val="center"/>
        <w:rPr>
          <w:b/>
          <w:spacing w:val="120"/>
          <w:sz w:val="40"/>
          <w:szCs w:val="40"/>
        </w:rPr>
      </w:pPr>
      <w:r w:rsidRPr="003437DD">
        <w:rPr>
          <w:b/>
          <w:spacing w:val="120"/>
          <w:sz w:val="40"/>
          <w:szCs w:val="40"/>
        </w:rPr>
        <w:t>НАКАЗ</w:t>
      </w:r>
    </w:p>
    <w:p w:rsidR="00CA4321" w:rsidRPr="00D240D3" w:rsidRDefault="00CA4321" w:rsidP="00071EC7">
      <w:pPr>
        <w:rPr>
          <w:sz w:val="28"/>
          <w:szCs w:val="28"/>
        </w:rPr>
      </w:pPr>
    </w:p>
    <w:tbl>
      <w:tblPr>
        <w:tblW w:w="0" w:type="auto"/>
        <w:tblLook w:val="01E0"/>
      </w:tblPr>
      <w:tblGrid>
        <w:gridCol w:w="3303"/>
        <w:gridCol w:w="3229"/>
        <w:gridCol w:w="3322"/>
      </w:tblGrid>
      <w:tr w:rsidR="00CA4321" w:rsidRPr="00D240D3" w:rsidTr="000434B6">
        <w:trPr>
          <w:trHeight w:val="551"/>
        </w:trPr>
        <w:tc>
          <w:tcPr>
            <w:tcW w:w="3703" w:type="dxa"/>
          </w:tcPr>
          <w:p w:rsidR="00CA4321" w:rsidRPr="00D240D3" w:rsidRDefault="00CA4321" w:rsidP="000434B6">
            <w:pPr>
              <w:jc w:val="center"/>
              <w:rPr>
                <w:b/>
                <w:sz w:val="28"/>
                <w:szCs w:val="28"/>
                <w:lang w:eastAsia="en-US"/>
              </w:rPr>
            </w:pPr>
            <w:r>
              <w:rPr>
                <w:sz w:val="28"/>
                <w:szCs w:val="28"/>
              </w:rPr>
              <w:t>12.09.2016</w:t>
            </w:r>
          </w:p>
        </w:tc>
        <w:tc>
          <w:tcPr>
            <w:tcW w:w="3703" w:type="dxa"/>
          </w:tcPr>
          <w:p w:rsidR="00CA4321" w:rsidRPr="00D240D3" w:rsidRDefault="00CA4321" w:rsidP="000434B6">
            <w:pPr>
              <w:jc w:val="center"/>
              <w:rPr>
                <w:b/>
                <w:sz w:val="28"/>
                <w:szCs w:val="28"/>
                <w:lang w:eastAsia="en-US"/>
              </w:rPr>
            </w:pPr>
            <w:r w:rsidRPr="00D240D3">
              <w:rPr>
                <w:sz w:val="28"/>
                <w:szCs w:val="28"/>
              </w:rPr>
              <w:t>м. Дніпро</w:t>
            </w:r>
          </w:p>
        </w:tc>
        <w:tc>
          <w:tcPr>
            <w:tcW w:w="3703" w:type="dxa"/>
          </w:tcPr>
          <w:p w:rsidR="00CA4321" w:rsidRPr="00D240D3" w:rsidRDefault="00CA4321" w:rsidP="000434B6">
            <w:pPr>
              <w:jc w:val="center"/>
              <w:rPr>
                <w:b/>
                <w:sz w:val="28"/>
                <w:szCs w:val="28"/>
                <w:lang w:eastAsia="en-US"/>
              </w:rPr>
            </w:pPr>
            <w:r w:rsidRPr="00D240D3">
              <w:rPr>
                <w:sz w:val="28"/>
                <w:szCs w:val="28"/>
              </w:rPr>
              <w:t>№</w:t>
            </w:r>
            <w:r>
              <w:rPr>
                <w:sz w:val="28"/>
                <w:szCs w:val="28"/>
              </w:rPr>
              <w:t xml:space="preserve"> 1068/0/197-16</w:t>
            </w:r>
          </w:p>
        </w:tc>
      </w:tr>
    </w:tbl>
    <w:p w:rsidR="00CA4321" w:rsidRPr="00D240D3" w:rsidRDefault="00CA4321" w:rsidP="00071EC7">
      <w:pPr>
        <w:rPr>
          <w:sz w:val="28"/>
          <w:szCs w:val="28"/>
        </w:rPr>
      </w:pPr>
    </w:p>
    <w:p w:rsidR="00CA4321" w:rsidRPr="00D240D3" w:rsidRDefault="00CA4321" w:rsidP="00071EC7">
      <w:pPr>
        <w:ind w:firstLine="708"/>
        <w:jc w:val="both"/>
        <w:rPr>
          <w:sz w:val="28"/>
          <w:szCs w:val="28"/>
          <w:lang w:val="en-US"/>
        </w:rPr>
      </w:pPr>
    </w:p>
    <w:tbl>
      <w:tblPr>
        <w:tblpPr w:leftFromText="180" w:rightFromText="180" w:vertAnchor="text" w:horzAnchor="margin" w:tblpY="-23"/>
        <w:tblW w:w="5048" w:type="pct"/>
        <w:tblCellSpacing w:w="0" w:type="dxa"/>
        <w:tblLook w:val="0000"/>
      </w:tblPr>
      <w:tblGrid>
        <w:gridCol w:w="4154"/>
        <w:gridCol w:w="5607"/>
      </w:tblGrid>
      <w:tr w:rsidR="00CA4321" w:rsidRPr="00D240D3" w:rsidTr="00A05881">
        <w:trPr>
          <w:trHeight w:val="704"/>
          <w:tblCellSpacing w:w="0" w:type="dxa"/>
        </w:trPr>
        <w:tc>
          <w:tcPr>
            <w:tcW w:w="2128" w:type="pct"/>
            <w:tcMar>
              <w:top w:w="15" w:type="dxa"/>
              <w:left w:w="15" w:type="dxa"/>
              <w:bottom w:w="15" w:type="dxa"/>
              <w:right w:w="15" w:type="dxa"/>
            </w:tcMar>
            <w:vAlign w:val="center"/>
          </w:tcPr>
          <w:p w:rsidR="00CA4321" w:rsidRPr="00D240D3" w:rsidRDefault="00CA4321" w:rsidP="000434B6">
            <w:pPr>
              <w:jc w:val="both"/>
              <w:rPr>
                <w:sz w:val="28"/>
                <w:szCs w:val="28"/>
              </w:rPr>
            </w:pPr>
            <w:r>
              <w:rPr>
                <w:sz w:val="28"/>
                <w:szCs w:val="28"/>
              </w:rPr>
              <w:t xml:space="preserve">Про розподіл </w:t>
            </w:r>
            <w:r w:rsidRPr="00D240D3">
              <w:rPr>
                <w:sz w:val="28"/>
                <w:szCs w:val="28"/>
              </w:rPr>
              <w:t xml:space="preserve">реагентів та витратних матеріалів </w:t>
            </w:r>
            <w:r w:rsidRPr="00D240D3">
              <w:rPr>
                <w:sz w:val="28"/>
                <w:szCs w:val="28"/>
                <w:lang w:val="ru-RU"/>
              </w:rPr>
              <w:t>до проточного цитофлюориметра</w:t>
            </w:r>
            <w:r>
              <w:rPr>
                <w:sz w:val="28"/>
                <w:szCs w:val="28"/>
                <w:lang w:val="ru-RU"/>
              </w:rPr>
              <w:t xml:space="preserve"> </w:t>
            </w:r>
            <w:r w:rsidRPr="00D240D3">
              <w:rPr>
                <w:sz w:val="28"/>
                <w:szCs w:val="28"/>
                <w:lang w:val="ru-RU"/>
              </w:rPr>
              <w:t>«</w:t>
            </w:r>
            <w:r w:rsidRPr="00D240D3">
              <w:rPr>
                <w:sz w:val="28"/>
                <w:szCs w:val="28"/>
              </w:rPr>
              <w:t>Beckman Coulter</w:t>
            </w:r>
            <w:r w:rsidRPr="00D240D3">
              <w:rPr>
                <w:sz w:val="28"/>
                <w:szCs w:val="28"/>
                <w:lang w:val="ru-RU"/>
              </w:rPr>
              <w:t>»</w:t>
            </w:r>
            <w:r w:rsidRPr="00D240D3">
              <w:rPr>
                <w:sz w:val="28"/>
                <w:szCs w:val="28"/>
              </w:rPr>
              <w:t>, закуплених за кошти Державного бюджету України на 201</w:t>
            </w:r>
            <w:r w:rsidRPr="00D240D3">
              <w:rPr>
                <w:sz w:val="28"/>
                <w:szCs w:val="28"/>
                <w:lang w:val="ru-RU"/>
              </w:rPr>
              <w:t>5</w:t>
            </w:r>
            <w:r w:rsidRPr="00D240D3">
              <w:rPr>
                <w:sz w:val="28"/>
                <w:szCs w:val="28"/>
              </w:rPr>
              <w:t xml:space="preserve"> рік</w:t>
            </w:r>
          </w:p>
        </w:tc>
        <w:tc>
          <w:tcPr>
            <w:tcW w:w="2872" w:type="pct"/>
            <w:tcMar>
              <w:top w:w="15" w:type="dxa"/>
              <w:left w:w="15" w:type="dxa"/>
              <w:bottom w:w="15" w:type="dxa"/>
              <w:right w:w="15" w:type="dxa"/>
            </w:tcMar>
            <w:vAlign w:val="center"/>
          </w:tcPr>
          <w:p w:rsidR="00CA4321" w:rsidRPr="00D240D3" w:rsidRDefault="00CA4321" w:rsidP="000434B6">
            <w:pPr>
              <w:rPr>
                <w:sz w:val="28"/>
                <w:szCs w:val="28"/>
              </w:rPr>
            </w:pPr>
          </w:p>
        </w:tc>
      </w:tr>
    </w:tbl>
    <w:p w:rsidR="00CA4321" w:rsidRPr="00D240D3" w:rsidRDefault="00CA4321" w:rsidP="00071EC7">
      <w:pPr>
        <w:ind w:firstLine="708"/>
        <w:jc w:val="both"/>
        <w:rPr>
          <w:sz w:val="28"/>
          <w:szCs w:val="28"/>
        </w:rPr>
      </w:pPr>
    </w:p>
    <w:p w:rsidR="00CA4321" w:rsidRPr="00D240D3" w:rsidRDefault="00CA4321" w:rsidP="00071EC7">
      <w:pPr>
        <w:ind w:firstLine="708"/>
        <w:jc w:val="both"/>
        <w:rPr>
          <w:sz w:val="28"/>
          <w:szCs w:val="28"/>
          <w:lang w:val="ru-RU"/>
        </w:rPr>
      </w:pPr>
    </w:p>
    <w:p w:rsidR="00CA4321" w:rsidRPr="00D240D3" w:rsidRDefault="00CA4321" w:rsidP="005257EE">
      <w:pPr>
        <w:ind w:firstLine="708"/>
        <w:jc w:val="both"/>
        <w:rPr>
          <w:sz w:val="28"/>
          <w:szCs w:val="28"/>
        </w:rPr>
      </w:pPr>
      <w:r>
        <w:rPr>
          <w:sz w:val="28"/>
          <w:szCs w:val="28"/>
        </w:rPr>
        <w:t xml:space="preserve">На виконання наказу Міністерства охорони здоров’я України </w:t>
      </w:r>
      <w:r w:rsidRPr="00D240D3">
        <w:rPr>
          <w:sz w:val="28"/>
          <w:szCs w:val="28"/>
        </w:rPr>
        <w:t xml:space="preserve">від   </w:t>
      </w:r>
      <w:r w:rsidRPr="005257EE">
        <w:rPr>
          <w:sz w:val="28"/>
          <w:szCs w:val="28"/>
        </w:rPr>
        <w:t>11серпня</w:t>
      </w:r>
      <w:r w:rsidRPr="00D240D3">
        <w:rPr>
          <w:sz w:val="28"/>
          <w:szCs w:val="28"/>
        </w:rPr>
        <w:t xml:space="preserve"> 2016 року № 824 «Про розподіл  реагентів та витратних матеріалів </w:t>
      </w:r>
      <w:r w:rsidRPr="005257EE">
        <w:rPr>
          <w:sz w:val="28"/>
          <w:szCs w:val="28"/>
        </w:rPr>
        <w:t>до проточного цитофлюориметра</w:t>
      </w:r>
      <w:r>
        <w:rPr>
          <w:sz w:val="28"/>
          <w:szCs w:val="28"/>
        </w:rPr>
        <w:t xml:space="preserve"> </w:t>
      </w:r>
      <w:r w:rsidRPr="005257EE">
        <w:rPr>
          <w:sz w:val="28"/>
          <w:szCs w:val="28"/>
        </w:rPr>
        <w:t>«</w:t>
      </w:r>
      <w:r w:rsidRPr="00D240D3">
        <w:rPr>
          <w:sz w:val="28"/>
          <w:szCs w:val="28"/>
        </w:rPr>
        <w:t>Beckman Coulter</w:t>
      </w:r>
      <w:r w:rsidRPr="005257EE">
        <w:rPr>
          <w:sz w:val="28"/>
          <w:szCs w:val="28"/>
        </w:rPr>
        <w:t>»</w:t>
      </w:r>
      <w:r w:rsidRPr="00D240D3">
        <w:rPr>
          <w:sz w:val="28"/>
          <w:szCs w:val="28"/>
        </w:rPr>
        <w:t>, закуплених за кошти Державного бюджету України на 201</w:t>
      </w:r>
      <w:r w:rsidRPr="005257EE">
        <w:rPr>
          <w:sz w:val="28"/>
          <w:szCs w:val="28"/>
        </w:rPr>
        <w:t>5</w:t>
      </w:r>
      <w:r w:rsidRPr="00D240D3">
        <w:rPr>
          <w:sz w:val="28"/>
          <w:szCs w:val="28"/>
        </w:rPr>
        <w:t xml:space="preserve"> рік</w:t>
      </w:r>
      <w:r w:rsidRPr="00D240D3">
        <w:rPr>
          <w:rStyle w:val="Strong"/>
          <w:b w:val="0"/>
          <w:color w:val="000000"/>
          <w:sz w:val="28"/>
          <w:szCs w:val="28"/>
        </w:rPr>
        <w:t xml:space="preserve">» та </w:t>
      </w:r>
      <w:r>
        <w:rPr>
          <w:sz w:val="28"/>
          <w:szCs w:val="28"/>
        </w:rPr>
        <w:t xml:space="preserve">наказу </w:t>
      </w:r>
      <w:r w:rsidRPr="00D240D3">
        <w:rPr>
          <w:sz w:val="28"/>
          <w:szCs w:val="28"/>
        </w:rPr>
        <w:t>Міні</w:t>
      </w:r>
      <w:r>
        <w:rPr>
          <w:sz w:val="28"/>
          <w:szCs w:val="28"/>
        </w:rPr>
        <w:t xml:space="preserve">стерства охорони   здоров’я України від </w:t>
      </w:r>
      <w:r w:rsidRPr="00D240D3">
        <w:rPr>
          <w:sz w:val="28"/>
          <w:szCs w:val="28"/>
        </w:rPr>
        <w:t>30</w:t>
      </w:r>
      <w:r w:rsidRPr="005257EE">
        <w:rPr>
          <w:sz w:val="28"/>
          <w:szCs w:val="28"/>
        </w:rPr>
        <w:t>серпня</w:t>
      </w:r>
      <w:r w:rsidRPr="00D240D3">
        <w:rPr>
          <w:sz w:val="28"/>
          <w:szCs w:val="28"/>
        </w:rPr>
        <w:t xml:space="preserve"> 2016 року № 901 «</w:t>
      </w:r>
      <w:r>
        <w:rPr>
          <w:sz w:val="28"/>
          <w:szCs w:val="28"/>
        </w:rPr>
        <w:t xml:space="preserve">Про внесення змін до Розподілу </w:t>
      </w:r>
      <w:r w:rsidRPr="00D240D3">
        <w:rPr>
          <w:sz w:val="28"/>
          <w:szCs w:val="28"/>
        </w:rPr>
        <w:t xml:space="preserve">реагентів та витратних матеріалів </w:t>
      </w:r>
      <w:r w:rsidRPr="005257EE">
        <w:rPr>
          <w:sz w:val="28"/>
          <w:szCs w:val="28"/>
        </w:rPr>
        <w:t>до проточного цитофлюориметра«</w:t>
      </w:r>
      <w:r w:rsidRPr="00D240D3">
        <w:rPr>
          <w:sz w:val="28"/>
          <w:szCs w:val="28"/>
        </w:rPr>
        <w:t>Beckman Coulter, закуплених за кошти Державного бюджету України на 201</w:t>
      </w:r>
      <w:r w:rsidRPr="005257EE">
        <w:rPr>
          <w:sz w:val="28"/>
          <w:szCs w:val="28"/>
        </w:rPr>
        <w:t>5</w:t>
      </w:r>
      <w:r w:rsidRPr="00D240D3">
        <w:rPr>
          <w:sz w:val="28"/>
          <w:szCs w:val="28"/>
        </w:rPr>
        <w:t xml:space="preserve"> рік</w:t>
      </w:r>
      <w:r w:rsidRPr="005257EE">
        <w:rPr>
          <w:sz w:val="28"/>
          <w:szCs w:val="28"/>
        </w:rPr>
        <w:t>»</w:t>
      </w:r>
      <w:r w:rsidRPr="00D240D3">
        <w:rPr>
          <w:rStyle w:val="Strong"/>
          <w:b w:val="0"/>
          <w:color w:val="000000"/>
          <w:sz w:val="28"/>
          <w:szCs w:val="28"/>
        </w:rPr>
        <w:t xml:space="preserve">, </w:t>
      </w:r>
      <w:r w:rsidRPr="00D240D3">
        <w:rPr>
          <w:sz w:val="28"/>
          <w:szCs w:val="28"/>
        </w:rPr>
        <w:t xml:space="preserve">з метою раціонального і цільового використання реагентів та витратних матеріалів </w:t>
      </w:r>
      <w:r w:rsidRPr="005257EE">
        <w:rPr>
          <w:sz w:val="28"/>
          <w:szCs w:val="28"/>
        </w:rPr>
        <w:t>до проточного цитофлюориметра</w:t>
      </w:r>
      <w:r>
        <w:rPr>
          <w:sz w:val="28"/>
          <w:szCs w:val="28"/>
        </w:rPr>
        <w:t xml:space="preserve"> </w:t>
      </w:r>
      <w:r w:rsidRPr="00D240D3">
        <w:rPr>
          <w:sz w:val="28"/>
          <w:szCs w:val="28"/>
        </w:rPr>
        <w:t>Beckman Coulter</w:t>
      </w:r>
      <w:r w:rsidRPr="005257EE">
        <w:rPr>
          <w:sz w:val="28"/>
          <w:szCs w:val="28"/>
        </w:rPr>
        <w:t>»</w:t>
      </w:r>
      <w:r w:rsidRPr="00D240D3">
        <w:rPr>
          <w:sz w:val="28"/>
          <w:szCs w:val="28"/>
        </w:rPr>
        <w:t>, закуплених за кошти Державного бюджету України на 201</w:t>
      </w:r>
      <w:r w:rsidRPr="005257EE">
        <w:rPr>
          <w:sz w:val="28"/>
          <w:szCs w:val="28"/>
        </w:rPr>
        <w:t>5</w:t>
      </w:r>
      <w:r w:rsidRPr="00D240D3">
        <w:rPr>
          <w:sz w:val="28"/>
          <w:szCs w:val="28"/>
        </w:rPr>
        <w:t xml:space="preserve"> рік</w:t>
      </w:r>
      <w:r>
        <w:rPr>
          <w:sz w:val="28"/>
          <w:szCs w:val="28"/>
        </w:rPr>
        <w:t xml:space="preserve"> </w:t>
      </w:r>
      <w:r w:rsidRPr="00D240D3">
        <w:rPr>
          <w:sz w:val="28"/>
          <w:szCs w:val="28"/>
        </w:rPr>
        <w:t>за бюджетною програмою КПКВК 2301400 «Забезпечення медичних заходів окремих державних програм та комплексних заходів програмного характеру» за напрямом «Централізована закупівля тест-систем для діагностики ВІЛ-інфекції, супроводу АРТ та моніторингу перебігу ВІЛ-інфекції у хворих, визначення резистентності вірусу, проведення референс-досліджень»</w:t>
      </w:r>
    </w:p>
    <w:p w:rsidR="00CA4321" w:rsidRPr="00D240D3" w:rsidRDefault="00CA4321" w:rsidP="00D240D3">
      <w:pPr>
        <w:ind w:firstLine="708"/>
        <w:jc w:val="both"/>
        <w:rPr>
          <w:sz w:val="28"/>
          <w:szCs w:val="28"/>
        </w:rPr>
      </w:pPr>
    </w:p>
    <w:p w:rsidR="00CA4321" w:rsidRPr="00D240D3" w:rsidRDefault="00CA4321" w:rsidP="00071EC7">
      <w:pPr>
        <w:rPr>
          <w:sz w:val="28"/>
          <w:szCs w:val="28"/>
        </w:rPr>
      </w:pPr>
      <w:r w:rsidRPr="00D240D3">
        <w:rPr>
          <w:sz w:val="28"/>
          <w:szCs w:val="28"/>
        </w:rPr>
        <w:t>НАКАЗУЮ:</w:t>
      </w:r>
    </w:p>
    <w:p w:rsidR="00CA4321" w:rsidRPr="00D240D3" w:rsidRDefault="00CA4321" w:rsidP="00071EC7">
      <w:pPr>
        <w:rPr>
          <w:sz w:val="28"/>
          <w:szCs w:val="28"/>
        </w:rPr>
      </w:pPr>
    </w:p>
    <w:p w:rsidR="00CA4321" w:rsidRDefault="00CA4321" w:rsidP="00071EC7">
      <w:pPr>
        <w:pStyle w:val="BodyTextIndent"/>
        <w:ind w:left="0" w:firstLine="708"/>
        <w:jc w:val="both"/>
        <w:rPr>
          <w:rFonts w:ascii="Times New Roman" w:hAnsi="Times New Roman"/>
          <w:sz w:val="28"/>
          <w:szCs w:val="28"/>
        </w:rPr>
      </w:pPr>
      <w:r w:rsidRPr="00D240D3">
        <w:rPr>
          <w:rFonts w:ascii="Times New Roman" w:hAnsi="Times New Roman"/>
          <w:sz w:val="28"/>
          <w:szCs w:val="28"/>
        </w:rPr>
        <w:t xml:space="preserve">1. Розподілити </w:t>
      </w:r>
      <w:r>
        <w:rPr>
          <w:rFonts w:ascii="Times New Roman" w:hAnsi="Times New Roman"/>
          <w:sz w:val="28"/>
          <w:szCs w:val="28"/>
        </w:rPr>
        <w:t>реагенти та витратні матеріали</w:t>
      </w:r>
      <w:r w:rsidRPr="005257EE">
        <w:rPr>
          <w:rFonts w:ascii="Times New Roman" w:hAnsi="Times New Roman"/>
          <w:sz w:val="28"/>
          <w:szCs w:val="28"/>
        </w:rPr>
        <w:t>до проточного цитофлюориметра</w:t>
      </w:r>
      <w:r>
        <w:rPr>
          <w:rFonts w:ascii="Times New Roman" w:hAnsi="Times New Roman"/>
          <w:sz w:val="28"/>
          <w:szCs w:val="28"/>
        </w:rPr>
        <w:t xml:space="preserve"> </w:t>
      </w:r>
      <w:r w:rsidRPr="005257EE">
        <w:rPr>
          <w:rFonts w:ascii="Times New Roman" w:hAnsi="Times New Roman"/>
          <w:sz w:val="28"/>
          <w:szCs w:val="28"/>
        </w:rPr>
        <w:t>«</w:t>
      </w:r>
      <w:r w:rsidRPr="00D240D3">
        <w:rPr>
          <w:rFonts w:ascii="Times New Roman" w:hAnsi="Times New Roman"/>
          <w:sz w:val="28"/>
          <w:szCs w:val="28"/>
        </w:rPr>
        <w:t>Beckman Coulter</w:t>
      </w:r>
      <w:r w:rsidRPr="005257EE">
        <w:rPr>
          <w:rFonts w:ascii="Times New Roman" w:hAnsi="Times New Roman"/>
          <w:sz w:val="28"/>
          <w:szCs w:val="28"/>
        </w:rPr>
        <w:t>»</w:t>
      </w:r>
      <w:r w:rsidRPr="00D240D3">
        <w:rPr>
          <w:rFonts w:ascii="Times New Roman" w:hAnsi="Times New Roman"/>
          <w:sz w:val="28"/>
          <w:szCs w:val="28"/>
        </w:rPr>
        <w:t>, закуплених за кошти Державного бюджету України на 201</w:t>
      </w:r>
      <w:r w:rsidRPr="005257EE">
        <w:rPr>
          <w:rFonts w:ascii="Times New Roman" w:hAnsi="Times New Roman"/>
          <w:sz w:val="28"/>
          <w:szCs w:val="28"/>
        </w:rPr>
        <w:t>5</w:t>
      </w:r>
      <w:r w:rsidRPr="00D240D3">
        <w:rPr>
          <w:rFonts w:ascii="Times New Roman" w:hAnsi="Times New Roman"/>
          <w:sz w:val="28"/>
          <w:szCs w:val="28"/>
        </w:rPr>
        <w:t xml:space="preserve"> рік</w:t>
      </w:r>
      <w:r>
        <w:rPr>
          <w:rFonts w:ascii="Times New Roman" w:hAnsi="Times New Roman"/>
          <w:sz w:val="28"/>
          <w:szCs w:val="28"/>
        </w:rPr>
        <w:t xml:space="preserve">, згідно з </w:t>
      </w:r>
      <w:r w:rsidRPr="00D240D3">
        <w:rPr>
          <w:rFonts w:ascii="Times New Roman" w:hAnsi="Times New Roman"/>
          <w:sz w:val="28"/>
          <w:szCs w:val="28"/>
        </w:rPr>
        <w:t>додат</w:t>
      </w:r>
      <w:r>
        <w:rPr>
          <w:rFonts w:ascii="Times New Roman" w:hAnsi="Times New Roman"/>
          <w:sz w:val="28"/>
          <w:szCs w:val="28"/>
        </w:rPr>
        <w:t>ком</w:t>
      </w:r>
      <w:r w:rsidRPr="00D240D3">
        <w:rPr>
          <w:rFonts w:ascii="Times New Roman" w:hAnsi="Times New Roman"/>
          <w:sz w:val="28"/>
          <w:szCs w:val="28"/>
        </w:rPr>
        <w:t>.</w:t>
      </w:r>
    </w:p>
    <w:p w:rsidR="00CA4321" w:rsidRPr="00D240D3" w:rsidRDefault="00CA4321" w:rsidP="00071EC7">
      <w:pPr>
        <w:pStyle w:val="BodyTextIndent"/>
        <w:ind w:left="0" w:firstLine="708"/>
        <w:jc w:val="both"/>
        <w:rPr>
          <w:rFonts w:ascii="Times New Roman" w:hAnsi="Times New Roman"/>
          <w:sz w:val="28"/>
          <w:szCs w:val="28"/>
        </w:rPr>
      </w:pPr>
    </w:p>
    <w:p w:rsidR="00CA4321" w:rsidRDefault="00CA4321" w:rsidP="00071EC7">
      <w:pPr>
        <w:pStyle w:val="BodyTextIndent"/>
        <w:spacing w:after="60"/>
        <w:ind w:left="0" w:firstLine="708"/>
        <w:jc w:val="both"/>
        <w:rPr>
          <w:rFonts w:ascii="Times New Roman" w:hAnsi="Times New Roman"/>
          <w:sz w:val="28"/>
          <w:szCs w:val="28"/>
        </w:rPr>
      </w:pPr>
      <w:r w:rsidRPr="00D240D3">
        <w:rPr>
          <w:rFonts w:ascii="Times New Roman" w:hAnsi="Times New Roman"/>
          <w:sz w:val="28"/>
          <w:szCs w:val="28"/>
        </w:rPr>
        <w:t>2. Головному лікарю КЗ «Дніпропетровський обласний центр з профілактики та боротьби зі СНІДом» (Чухалова) забезпечити:</w:t>
      </w:r>
    </w:p>
    <w:p w:rsidR="00CA4321" w:rsidRPr="00D240D3" w:rsidRDefault="00CA4321" w:rsidP="00071EC7">
      <w:pPr>
        <w:pStyle w:val="BodyTextIndent"/>
        <w:spacing w:after="60"/>
        <w:ind w:left="0" w:firstLine="708"/>
        <w:jc w:val="both"/>
        <w:rPr>
          <w:rFonts w:ascii="Times New Roman" w:hAnsi="Times New Roman"/>
          <w:sz w:val="28"/>
          <w:szCs w:val="28"/>
        </w:rPr>
      </w:pPr>
    </w:p>
    <w:p w:rsidR="00CA4321" w:rsidRDefault="00CA4321" w:rsidP="00071EC7">
      <w:pPr>
        <w:pStyle w:val="BodyTextIndent"/>
        <w:spacing w:after="60"/>
        <w:ind w:left="0" w:firstLine="708"/>
        <w:jc w:val="both"/>
        <w:rPr>
          <w:rFonts w:ascii="Times New Roman" w:hAnsi="Times New Roman"/>
          <w:sz w:val="28"/>
          <w:szCs w:val="28"/>
        </w:rPr>
      </w:pPr>
      <w:r w:rsidRPr="00D240D3">
        <w:rPr>
          <w:rFonts w:ascii="Times New Roman" w:hAnsi="Times New Roman"/>
          <w:sz w:val="28"/>
          <w:szCs w:val="28"/>
        </w:rPr>
        <w:t>2.1. Прийом для подальшого використання та передачу реагентів та витратних матеріалів до проточного цитофлюориметра «Beckman Coulter», закуплених за кошти Державного бюджету України на 2015 рік</w:t>
      </w:r>
      <w:r>
        <w:rPr>
          <w:rFonts w:ascii="Times New Roman" w:hAnsi="Times New Roman"/>
          <w:sz w:val="28"/>
          <w:szCs w:val="28"/>
        </w:rPr>
        <w:t xml:space="preserve">, </w:t>
      </w:r>
      <w:r w:rsidRPr="00D240D3">
        <w:rPr>
          <w:rFonts w:ascii="Times New Roman" w:hAnsi="Times New Roman"/>
          <w:sz w:val="28"/>
          <w:szCs w:val="28"/>
        </w:rPr>
        <w:t xml:space="preserve">до </w:t>
      </w:r>
      <w:r>
        <w:rPr>
          <w:rFonts w:ascii="Times New Roman" w:hAnsi="Times New Roman"/>
          <w:sz w:val="28"/>
          <w:szCs w:val="28"/>
        </w:rPr>
        <w:br/>
      </w:r>
      <w:r w:rsidRPr="00D240D3">
        <w:rPr>
          <w:rFonts w:ascii="Times New Roman" w:hAnsi="Times New Roman"/>
          <w:sz w:val="28"/>
          <w:szCs w:val="28"/>
        </w:rPr>
        <w:t xml:space="preserve">ОКЗ «Криворізький центр профілактики та боротьби зі СНІДом» </w:t>
      </w:r>
      <w:r>
        <w:rPr>
          <w:rFonts w:ascii="Times New Roman" w:hAnsi="Times New Roman"/>
          <w:sz w:val="28"/>
          <w:szCs w:val="28"/>
        </w:rPr>
        <w:t>у кількості, згідно додатком</w:t>
      </w:r>
      <w:r w:rsidRPr="00D240D3">
        <w:rPr>
          <w:rFonts w:ascii="Times New Roman" w:hAnsi="Times New Roman"/>
          <w:sz w:val="28"/>
          <w:szCs w:val="28"/>
        </w:rPr>
        <w:t>.</w:t>
      </w:r>
    </w:p>
    <w:p w:rsidR="00CA4321" w:rsidRPr="00D240D3" w:rsidRDefault="00CA4321" w:rsidP="00071EC7">
      <w:pPr>
        <w:pStyle w:val="BodyTextIndent"/>
        <w:spacing w:after="60"/>
        <w:ind w:left="0" w:firstLine="708"/>
        <w:jc w:val="both"/>
        <w:rPr>
          <w:rFonts w:ascii="Times New Roman" w:hAnsi="Times New Roman"/>
          <w:sz w:val="28"/>
          <w:szCs w:val="28"/>
        </w:rPr>
      </w:pPr>
    </w:p>
    <w:p w:rsidR="00CA4321" w:rsidRDefault="00CA4321" w:rsidP="00071EC7">
      <w:pPr>
        <w:pStyle w:val="BodyTextIndent"/>
        <w:spacing w:after="60"/>
        <w:ind w:left="0" w:firstLine="708"/>
        <w:jc w:val="both"/>
        <w:rPr>
          <w:rFonts w:ascii="Times New Roman" w:hAnsi="Times New Roman"/>
          <w:sz w:val="28"/>
          <w:szCs w:val="28"/>
        </w:rPr>
      </w:pPr>
      <w:r w:rsidRPr="00D240D3">
        <w:rPr>
          <w:rFonts w:ascii="Times New Roman" w:hAnsi="Times New Roman"/>
          <w:sz w:val="28"/>
          <w:szCs w:val="28"/>
        </w:rPr>
        <w:t>2.2. У випадку виникнення питань стосовно якості отриманих реагентів та витратних матеріалів до проточного цитофлюориметра «Beckman Coulter», закуплених за кошти Державного бюджету України на 2015 рік, заздалегідь інформувати департамент охорони здоров’я облдержадміністрації для прийняття відповідних рішень.</w:t>
      </w:r>
    </w:p>
    <w:p w:rsidR="00CA4321" w:rsidRPr="00D240D3" w:rsidRDefault="00CA4321" w:rsidP="00071EC7">
      <w:pPr>
        <w:pStyle w:val="BodyTextIndent"/>
        <w:spacing w:after="60"/>
        <w:ind w:left="0" w:firstLine="708"/>
        <w:jc w:val="both"/>
        <w:rPr>
          <w:rFonts w:ascii="Times New Roman" w:hAnsi="Times New Roman"/>
          <w:color w:val="000000"/>
          <w:spacing w:val="13"/>
          <w:sz w:val="28"/>
          <w:szCs w:val="28"/>
        </w:rPr>
      </w:pPr>
    </w:p>
    <w:p w:rsidR="00CA4321" w:rsidRDefault="00CA4321" w:rsidP="00071EC7">
      <w:pPr>
        <w:pStyle w:val="BodyTextIndent"/>
        <w:spacing w:after="60"/>
        <w:ind w:left="0"/>
        <w:jc w:val="both"/>
        <w:rPr>
          <w:rFonts w:ascii="Times New Roman" w:hAnsi="Times New Roman"/>
          <w:sz w:val="28"/>
          <w:szCs w:val="28"/>
        </w:rPr>
      </w:pPr>
      <w:r w:rsidRPr="00D240D3">
        <w:rPr>
          <w:rFonts w:ascii="Times New Roman" w:hAnsi="Times New Roman"/>
          <w:sz w:val="28"/>
          <w:szCs w:val="28"/>
        </w:rPr>
        <w:t xml:space="preserve">          2.3. Персональну відповідальність, контроль за збереженням та цільовим і своєчасним використанням отриманих реагентів та витратних матеріалів до проточного цитофлюориметра «Beckman Coulter», закуплених за кошти Державного бюджету України на 2015 рік.</w:t>
      </w:r>
    </w:p>
    <w:p w:rsidR="00CA4321" w:rsidRPr="00D240D3" w:rsidRDefault="00CA4321" w:rsidP="00071EC7">
      <w:pPr>
        <w:pStyle w:val="BodyTextIndent"/>
        <w:spacing w:after="60"/>
        <w:ind w:left="0"/>
        <w:jc w:val="both"/>
        <w:rPr>
          <w:rFonts w:ascii="Times New Roman" w:hAnsi="Times New Roman"/>
          <w:sz w:val="28"/>
          <w:szCs w:val="28"/>
        </w:rPr>
      </w:pPr>
    </w:p>
    <w:p w:rsidR="00CA4321" w:rsidRDefault="00CA4321" w:rsidP="00071EC7">
      <w:pPr>
        <w:pStyle w:val="BodyTextIndent"/>
        <w:spacing w:after="60"/>
        <w:ind w:left="0" w:firstLine="708"/>
        <w:jc w:val="both"/>
        <w:rPr>
          <w:rFonts w:ascii="Times New Roman" w:hAnsi="Times New Roman"/>
          <w:sz w:val="28"/>
          <w:szCs w:val="28"/>
        </w:rPr>
      </w:pPr>
      <w:r w:rsidRPr="00D240D3">
        <w:rPr>
          <w:rFonts w:ascii="Times New Roman" w:hAnsi="Times New Roman"/>
          <w:sz w:val="28"/>
          <w:szCs w:val="28"/>
          <w:lang w:val="ru-RU"/>
        </w:rPr>
        <w:t>2</w:t>
      </w:r>
      <w:r w:rsidRPr="00D240D3">
        <w:rPr>
          <w:rFonts w:ascii="Times New Roman" w:hAnsi="Times New Roman"/>
          <w:sz w:val="28"/>
          <w:szCs w:val="28"/>
        </w:rPr>
        <w:t>.4. Подання до ДУ «Український центр контролю за соціально небезпечними хворобами МОЗ України»:</w:t>
      </w:r>
    </w:p>
    <w:p w:rsidR="00CA4321" w:rsidRPr="00D240D3" w:rsidRDefault="00CA4321" w:rsidP="00071EC7">
      <w:pPr>
        <w:pStyle w:val="BodyTextIndent"/>
        <w:spacing w:after="60"/>
        <w:ind w:left="0" w:firstLine="708"/>
        <w:jc w:val="both"/>
        <w:rPr>
          <w:rFonts w:ascii="Times New Roman" w:hAnsi="Times New Roman"/>
          <w:sz w:val="28"/>
          <w:szCs w:val="28"/>
        </w:rPr>
      </w:pPr>
    </w:p>
    <w:p w:rsidR="00CA4321" w:rsidRPr="00D240D3" w:rsidRDefault="00CA4321" w:rsidP="00071EC7">
      <w:pPr>
        <w:pStyle w:val="BodyTextIndent"/>
        <w:spacing w:after="0"/>
        <w:ind w:left="0" w:firstLine="708"/>
        <w:jc w:val="both"/>
        <w:rPr>
          <w:rFonts w:ascii="Times New Roman" w:hAnsi="Times New Roman"/>
          <w:sz w:val="28"/>
          <w:szCs w:val="28"/>
        </w:rPr>
      </w:pPr>
      <w:r w:rsidRPr="00D240D3">
        <w:rPr>
          <w:rFonts w:ascii="Times New Roman" w:hAnsi="Times New Roman"/>
          <w:sz w:val="28"/>
          <w:szCs w:val="28"/>
        </w:rPr>
        <w:t xml:space="preserve">2.4.1. Інформації про проведення досліджень згідно з додатком 11 до Комплексного плану розширення доступу населення до профілактики                  ВІЛ-інфекції, діагностики, лікування, догляду та підтримки хворих на                 ВІЛ-інфекцію/СНІД в Україні у </w:t>
      </w:r>
      <w:r w:rsidRPr="00D240D3">
        <w:rPr>
          <w:rFonts w:ascii="Times New Roman" w:hAnsi="Times New Roman"/>
          <w:color w:val="000000"/>
          <w:sz w:val="28"/>
          <w:szCs w:val="28"/>
        </w:rPr>
        <w:t>2015 - 2016 роках</w:t>
      </w:r>
      <w:r w:rsidRPr="00D240D3">
        <w:rPr>
          <w:rFonts w:ascii="Times New Roman" w:hAnsi="Times New Roman"/>
          <w:sz w:val="28"/>
          <w:szCs w:val="28"/>
        </w:rPr>
        <w:t>, затвердженого наказом Міністерства охорони здоров’я України від 07 серпня 2015 року №497.</w:t>
      </w:r>
    </w:p>
    <w:p w:rsidR="00CA4321" w:rsidRPr="00D240D3" w:rsidRDefault="00CA4321" w:rsidP="00071EC7">
      <w:pPr>
        <w:pStyle w:val="BodyTextIndent"/>
        <w:spacing w:after="0"/>
        <w:ind w:left="5580"/>
        <w:jc w:val="both"/>
        <w:rPr>
          <w:rFonts w:ascii="Times New Roman" w:hAnsi="Times New Roman"/>
          <w:sz w:val="28"/>
          <w:szCs w:val="28"/>
        </w:rPr>
      </w:pPr>
      <w:r w:rsidRPr="00D240D3">
        <w:rPr>
          <w:rFonts w:ascii="Times New Roman" w:hAnsi="Times New Roman"/>
          <w:sz w:val="28"/>
          <w:szCs w:val="28"/>
        </w:rPr>
        <w:t>Термін: щоквартально до 10 числа мі</w:t>
      </w:r>
      <w:r>
        <w:rPr>
          <w:rFonts w:ascii="Times New Roman" w:hAnsi="Times New Roman"/>
          <w:sz w:val="28"/>
          <w:szCs w:val="28"/>
        </w:rPr>
        <w:t>сяця, наступного за звітним</w:t>
      </w:r>
    </w:p>
    <w:p w:rsidR="00CA4321" w:rsidRPr="00D240D3" w:rsidRDefault="00CA4321" w:rsidP="00071EC7">
      <w:pPr>
        <w:pStyle w:val="BodyTextIndent"/>
        <w:spacing w:after="0"/>
        <w:ind w:left="5580"/>
        <w:jc w:val="both"/>
        <w:rPr>
          <w:rFonts w:ascii="Times New Roman" w:hAnsi="Times New Roman"/>
          <w:sz w:val="28"/>
          <w:szCs w:val="28"/>
        </w:rPr>
      </w:pPr>
    </w:p>
    <w:p w:rsidR="00CA4321" w:rsidRPr="00D240D3" w:rsidRDefault="00CA4321" w:rsidP="00071EC7">
      <w:pPr>
        <w:pStyle w:val="BodyTextIndent"/>
        <w:spacing w:after="0"/>
        <w:ind w:left="0" w:firstLine="708"/>
        <w:jc w:val="both"/>
        <w:rPr>
          <w:rFonts w:ascii="Times New Roman" w:hAnsi="Times New Roman"/>
          <w:sz w:val="28"/>
          <w:szCs w:val="28"/>
        </w:rPr>
      </w:pPr>
      <w:r w:rsidRPr="00D240D3">
        <w:rPr>
          <w:rFonts w:ascii="Times New Roman" w:hAnsi="Times New Roman"/>
          <w:sz w:val="28"/>
          <w:szCs w:val="28"/>
        </w:rPr>
        <w:t xml:space="preserve">2.4.2. Інформації про отримання, використання та запас реагентів та витратних матеріалів до проточного цитофлюориметра «Beckman Coulter», закуплених за кошти Державного бюджету України на 2015 рік, згідно з додатком 12 до Комплексного плану розширення доступу населення до профілактики ВІЛ-інфекції, діагностики, лікування, догляду та підтримки хворих на ВІЛ-інфекцію/СНІД в Україні у </w:t>
      </w:r>
      <w:r w:rsidRPr="00D240D3">
        <w:rPr>
          <w:rFonts w:ascii="Times New Roman" w:hAnsi="Times New Roman"/>
          <w:color w:val="000000"/>
          <w:sz w:val="28"/>
          <w:szCs w:val="28"/>
        </w:rPr>
        <w:t>2015 - 2016 роках</w:t>
      </w:r>
      <w:r w:rsidRPr="00D240D3">
        <w:rPr>
          <w:rFonts w:ascii="Times New Roman" w:hAnsi="Times New Roman"/>
          <w:sz w:val="28"/>
          <w:szCs w:val="28"/>
        </w:rPr>
        <w:t>, затвердженого наказом Міністерства охорони здоров’я України від 07 серпня 2015 року №497.</w:t>
      </w:r>
    </w:p>
    <w:p w:rsidR="00CA4321" w:rsidRPr="00D240D3" w:rsidRDefault="00CA4321" w:rsidP="00071EC7">
      <w:pPr>
        <w:pStyle w:val="BodyTextIndent"/>
        <w:spacing w:after="0"/>
        <w:ind w:left="0" w:firstLine="708"/>
        <w:jc w:val="both"/>
        <w:rPr>
          <w:rFonts w:ascii="Times New Roman" w:hAnsi="Times New Roman"/>
          <w:sz w:val="28"/>
          <w:szCs w:val="28"/>
        </w:rPr>
      </w:pPr>
    </w:p>
    <w:p w:rsidR="00CA4321" w:rsidRPr="00D240D3" w:rsidRDefault="00CA4321" w:rsidP="00071EC7">
      <w:pPr>
        <w:pStyle w:val="BodyTextIndent"/>
        <w:spacing w:after="0"/>
        <w:ind w:left="5580"/>
        <w:jc w:val="both"/>
        <w:rPr>
          <w:rFonts w:ascii="Times New Roman" w:hAnsi="Times New Roman"/>
          <w:sz w:val="28"/>
          <w:szCs w:val="28"/>
        </w:rPr>
      </w:pPr>
      <w:r w:rsidRPr="00D240D3">
        <w:rPr>
          <w:rFonts w:ascii="Times New Roman" w:hAnsi="Times New Roman"/>
          <w:sz w:val="28"/>
          <w:szCs w:val="28"/>
        </w:rPr>
        <w:t xml:space="preserve">Термін: щомісячно до </w:t>
      </w:r>
      <w:r w:rsidRPr="00D240D3">
        <w:rPr>
          <w:rFonts w:ascii="Times New Roman" w:hAnsi="Times New Roman"/>
          <w:sz w:val="28"/>
          <w:szCs w:val="28"/>
          <w:lang w:val="ru-RU"/>
        </w:rPr>
        <w:t>10</w:t>
      </w:r>
      <w:r w:rsidRPr="00D240D3">
        <w:rPr>
          <w:rFonts w:ascii="Times New Roman" w:hAnsi="Times New Roman"/>
          <w:sz w:val="28"/>
          <w:szCs w:val="28"/>
        </w:rPr>
        <w:t xml:space="preserve"> числ</w:t>
      </w:r>
      <w:r>
        <w:rPr>
          <w:rFonts w:ascii="Times New Roman" w:hAnsi="Times New Roman"/>
          <w:sz w:val="28"/>
          <w:szCs w:val="28"/>
        </w:rPr>
        <w:t>а місяця, наступного за звітним</w:t>
      </w:r>
    </w:p>
    <w:p w:rsidR="00CA4321" w:rsidRPr="00D240D3" w:rsidRDefault="00CA4321" w:rsidP="00071EC7">
      <w:pPr>
        <w:pStyle w:val="BodyTextIndent"/>
        <w:spacing w:after="0"/>
        <w:ind w:left="5580"/>
        <w:jc w:val="both"/>
        <w:rPr>
          <w:rFonts w:ascii="Times New Roman" w:hAnsi="Times New Roman"/>
          <w:sz w:val="28"/>
          <w:szCs w:val="28"/>
        </w:rPr>
      </w:pPr>
    </w:p>
    <w:p w:rsidR="00CA4321" w:rsidRPr="00D240D3" w:rsidRDefault="00CA4321" w:rsidP="00071EC7">
      <w:pPr>
        <w:pStyle w:val="BodyTextIndent"/>
        <w:spacing w:after="60"/>
        <w:ind w:left="0" w:firstLine="708"/>
        <w:jc w:val="both"/>
        <w:rPr>
          <w:rFonts w:ascii="Times New Roman" w:hAnsi="Times New Roman"/>
          <w:sz w:val="28"/>
          <w:szCs w:val="28"/>
        </w:rPr>
      </w:pPr>
      <w:r w:rsidRPr="00D240D3">
        <w:rPr>
          <w:rFonts w:ascii="Times New Roman" w:hAnsi="Times New Roman"/>
          <w:sz w:val="28"/>
          <w:szCs w:val="28"/>
        </w:rPr>
        <w:t>2.4.3. Інформації про кількість реагентів та витратних матеріалів до проточного цитофлюориметра «Beckman Coulter», закуплених за кошти Державного бюджету України на 2015 рік, що не будуть повністю використані до закінчення граничного терміну придатності, не пізніше ніж за 4 місяці до його закінчення.</w:t>
      </w:r>
    </w:p>
    <w:p w:rsidR="00CA4321" w:rsidRPr="00D240D3" w:rsidRDefault="00CA4321" w:rsidP="00071EC7">
      <w:pPr>
        <w:pStyle w:val="BodyTextIndent"/>
        <w:spacing w:after="60"/>
        <w:ind w:left="5659"/>
        <w:jc w:val="both"/>
        <w:rPr>
          <w:rFonts w:ascii="Times New Roman" w:hAnsi="Times New Roman"/>
          <w:sz w:val="28"/>
          <w:szCs w:val="28"/>
        </w:rPr>
      </w:pPr>
      <w:r>
        <w:rPr>
          <w:rFonts w:ascii="Times New Roman" w:hAnsi="Times New Roman"/>
          <w:sz w:val="28"/>
          <w:szCs w:val="28"/>
        </w:rPr>
        <w:t>Термін: щоквартально</w:t>
      </w:r>
    </w:p>
    <w:p w:rsidR="00CA4321" w:rsidRPr="00D240D3" w:rsidRDefault="00CA4321" w:rsidP="00071EC7">
      <w:pPr>
        <w:pStyle w:val="BodyTextIndent"/>
        <w:spacing w:after="60"/>
        <w:ind w:left="5659"/>
        <w:jc w:val="both"/>
        <w:rPr>
          <w:rFonts w:ascii="Times New Roman" w:hAnsi="Times New Roman"/>
          <w:sz w:val="28"/>
          <w:szCs w:val="28"/>
        </w:rPr>
      </w:pPr>
    </w:p>
    <w:p w:rsidR="00CA4321" w:rsidRPr="00D240D3" w:rsidRDefault="00CA4321" w:rsidP="00D240D3">
      <w:pPr>
        <w:pStyle w:val="BodyTextIndent"/>
        <w:spacing w:after="60"/>
        <w:ind w:left="0"/>
        <w:jc w:val="both"/>
        <w:rPr>
          <w:rFonts w:ascii="Times New Roman" w:hAnsi="Times New Roman"/>
          <w:sz w:val="28"/>
          <w:szCs w:val="28"/>
        </w:rPr>
      </w:pPr>
      <w:r>
        <w:rPr>
          <w:rFonts w:ascii="Times New Roman" w:hAnsi="Times New Roman"/>
          <w:sz w:val="28"/>
          <w:szCs w:val="28"/>
        </w:rPr>
        <w:t xml:space="preserve">           2.5. </w:t>
      </w:r>
      <w:r w:rsidRPr="00D240D3">
        <w:rPr>
          <w:rFonts w:ascii="Times New Roman" w:hAnsi="Times New Roman"/>
          <w:sz w:val="28"/>
          <w:szCs w:val="28"/>
        </w:rPr>
        <w:t xml:space="preserve">Подання до ДП «Укрмедпостач» МОЗ України» актів списання виробів медичного призначення. </w:t>
      </w:r>
    </w:p>
    <w:p w:rsidR="00CA4321" w:rsidRPr="00D240D3" w:rsidRDefault="00CA4321" w:rsidP="00D240D3">
      <w:pPr>
        <w:pStyle w:val="BodyTextIndent"/>
        <w:spacing w:after="0"/>
        <w:ind w:left="5580"/>
        <w:jc w:val="both"/>
        <w:rPr>
          <w:rFonts w:ascii="Times New Roman" w:hAnsi="Times New Roman"/>
          <w:sz w:val="28"/>
          <w:szCs w:val="28"/>
        </w:rPr>
      </w:pPr>
      <w:r w:rsidRPr="00D240D3">
        <w:rPr>
          <w:rFonts w:ascii="Times New Roman" w:hAnsi="Times New Roman"/>
          <w:sz w:val="28"/>
          <w:szCs w:val="28"/>
        </w:rPr>
        <w:t xml:space="preserve">Термін: щомісячно до </w:t>
      </w:r>
      <w:r w:rsidRPr="00D240D3">
        <w:rPr>
          <w:rFonts w:ascii="Times New Roman" w:hAnsi="Times New Roman"/>
          <w:sz w:val="28"/>
          <w:szCs w:val="28"/>
          <w:lang w:val="ru-RU"/>
        </w:rPr>
        <w:t>6</w:t>
      </w:r>
      <w:r w:rsidRPr="00D240D3">
        <w:rPr>
          <w:rFonts w:ascii="Times New Roman" w:hAnsi="Times New Roman"/>
          <w:sz w:val="28"/>
          <w:szCs w:val="28"/>
        </w:rPr>
        <w:t xml:space="preserve"> числ</w:t>
      </w:r>
      <w:r>
        <w:rPr>
          <w:rFonts w:ascii="Times New Roman" w:hAnsi="Times New Roman"/>
          <w:sz w:val="28"/>
          <w:szCs w:val="28"/>
        </w:rPr>
        <w:t>а місяця, наступного за звітним</w:t>
      </w:r>
    </w:p>
    <w:p w:rsidR="00CA4321" w:rsidRPr="00D240D3" w:rsidRDefault="00CA4321" w:rsidP="00D240D3">
      <w:pPr>
        <w:pStyle w:val="BodyTextIndent"/>
        <w:spacing w:after="60"/>
        <w:ind w:left="0"/>
        <w:jc w:val="both"/>
        <w:rPr>
          <w:rFonts w:ascii="Times New Roman" w:hAnsi="Times New Roman"/>
          <w:sz w:val="28"/>
          <w:szCs w:val="28"/>
        </w:rPr>
      </w:pPr>
    </w:p>
    <w:p w:rsidR="00CA4321" w:rsidRDefault="00CA4321" w:rsidP="00071EC7">
      <w:pPr>
        <w:pStyle w:val="BodyTextIndent"/>
        <w:spacing w:after="0"/>
        <w:ind w:left="0"/>
        <w:jc w:val="both"/>
        <w:rPr>
          <w:rFonts w:ascii="Times New Roman" w:hAnsi="Times New Roman"/>
          <w:sz w:val="28"/>
          <w:szCs w:val="28"/>
        </w:rPr>
      </w:pPr>
      <w:r w:rsidRPr="00D240D3">
        <w:rPr>
          <w:rFonts w:ascii="Times New Roman" w:hAnsi="Times New Roman"/>
          <w:sz w:val="28"/>
          <w:szCs w:val="28"/>
        </w:rPr>
        <w:t xml:space="preserve">           2.6.   Облік матеріальних цінностей проводити відповідно до наказу департаменту охорони здоров’я облдержадміністрації від 17 січня 2014 року №50/0/197-14 «Щодо обліку матеріальних цінностей, які надходять до області шляхом централізованого постачання».</w:t>
      </w:r>
    </w:p>
    <w:p w:rsidR="00CA4321" w:rsidRPr="00D240D3" w:rsidRDefault="00CA4321" w:rsidP="00071EC7">
      <w:pPr>
        <w:pStyle w:val="BodyTextIndent"/>
        <w:spacing w:after="0"/>
        <w:ind w:left="0"/>
        <w:jc w:val="both"/>
        <w:rPr>
          <w:rFonts w:ascii="Times New Roman" w:hAnsi="Times New Roman"/>
          <w:sz w:val="28"/>
          <w:szCs w:val="28"/>
        </w:rPr>
      </w:pPr>
    </w:p>
    <w:p w:rsidR="00CA4321" w:rsidRDefault="00CA4321" w:rsidP="00071EC7">
      <w:pPr>
        <w:pStyle w:val="BodyTextIndent"/>
        <w:spacing w:after="60"/>
        <w:ind w:left="0"/>
        <w:jc w:val="both"/>
        <w:rPr>
          <w:rFonts w:ascii="Times New Roman" w:hAnsi="Times New Roman"/>
          <w:sz w:val="28"/>
          <w:szCs w:val="28"/>
        </w:rPr>
      </w:pPr>
      <w:r w:rsidRPr="00D240D3">
        <w:rPr>
          <w:rFonts w:ascii="Times New Roman" w:hAnsi="Times New Roman"/>
          <w:sz w:val="28"/>
          <w:szCs w:val="28"/>
        </w:rPr>
        <w:tab/>
        <w:t xml:space="preserve">3. Головному лікарю ОКЗ «Криворізький центр профілактики та боротьби зі СНІДом» (Кругленко) отримати для подальшого використання </w:t>
      </w:r>
      <w:r>
        <w:rPr>
          <w:rFonts w:ascii="Times New Roman" w:hAnsi="Times New Roman"/>
          <w:sz w:val="28"/>
          <w:szCs w:val="28"/>
        </w:rPr>
        <w:t>реагенти та витратні</w:t>
      </w:r>
      <w:r w:rsidRPr="00D240D3">
        <w:rPr>
          <w:rFonts w:ascii="Times New Roman" w:hAnsi="Times New Roman"/>
          <w:sz w:val="28"/>
          <w:szCs w:val="28"/>
        </w:rPr>
        <w:t xml:space="preserve"> матеріал</w:t>
      </w:r>
      <w:r>
        <w:rPr>
          <w:rFonts w:ascii="Times New Roman" w:hAnsi="Times New Roman"/>
          <w:sz w:val="28"/>
          <w:szCs w:val="28"/>
        </w:rPr>
        <w:t>и</w:t>
      </w:r>
      <w:r w:rsidRPr="00D240D3">
        <w:rPr>
          <w:rFonts w:ascii="Times New Roman" w:hAnsi="Times New Roman"/>
          <w:sz w:val="28"/>
          <w:szCs w:val="28"/>
        </w:rPr>
        <w:t xml:space="preserve"> до проточного цитофлюориметра «Beckman Coulter», закуплен</w:t>
      </w:r>
      <w:r>
        <w:rPr>
          <w:rFonts w:ascii="Times New Roman" w:hAnsi="Times New Roman"/>
          <w:sz w:val="28"/>
          <w:szCs w:val="28"/>
        </w:rPr>
        <w:t>і</w:t>
      </w:r>
      <w:r w:rsidRPr="00D240D3">
        <w:rPr>
          <w:rFonts w:ascii="Times New Roman" w:hAnsi="Times New Roman"/>
          <w:sz w:val="28"/>
          <w:szCs w:val="28"/>
        </w:rPr>
        <w:t xml:space="preserve"> за кошти Державного бюджету України на 2015 рік</w:t>
      </w:r>
      <w:r>
        <w:rPr>
          <w:rFonts w:ascii="Times New Roman" w:hAnsi="Times New Roman"/>
          <w:sz w:val="28"/>
          <w:szCs w:val="28"/>
        </w:rPr>
        <w:t>,</w:t>
      </w:r>
      <w:r w:rsidRPr="00D240D3">
        <w:rPr>
          <w:rFonts w:ascii="Times New Roman" w:hAnsi="Times New Roman"/>
          <w:sz w:val="28"/>
          <w:szCs w:val="28"/>
        </w:rPr>
        <w:t xml:space="preserve"> згідно з додат</w:t>
      </w:r>
      <w:r>
        <w:rPr>
          <w:rFonts w:ascii="Times New Roman" w:hAnsi="Times New Roman"/>
          <w:sz w:val="28"/>
          <w:szCs w:val="28"/>
        </w:rPr>
        <w:t>ком</w:t>
      </w:r>
      <w:r w:rsidRPr="00D240D3">
        <w:rPr>
          <w:rFonts w:ascii="Times New Roman" w:hAnsi="Times New Roman"/>
          <w:sz w:val="28"/>
          <w:szCs w:val="28"/>
        </w:rPr>
        <w:t xml:space="preserve"> протягом 3 робочих днів з дня реєстрації наказу та забезпечити:</w:t>
      </w:r>
    </w:p>
    <w:p w:rsidR="00CA4321" w:rsidRPr="00D240D3" w:rsidRDefault="00CA4321" w:rsidP="00071EC7">
      <w:pPr>
        <w:pStyle w:val="BodyTextIndent"/>
        <w:spacing w:after="60"/>
        <w:ind w:left="0"/>
        <w:jc w:val="both"/>
        <w:rPr>
          <w:rFonts w:ascii="Times New Roman" w:hAnsi="Times New Roman"/>
          <w:sz w:val="28"/>
          <w:szCs w:val="28"/>
        </w:rPr>
      </w:pPr>
    </w:p>
    <w:p w:rsidR="00CA4321" w:rsidRDefault="00CA4321" w:rsidP="00071EC7">
      <w:pPr>
        <w:spacing w:after="60"/>
        <w:jc w:val="both"/>
        <w:outlineLvl w:val="0"/>
        <w:rPr>
          <w:sz w:val="28"/>
          <w:szCs w:val="28"/>
        </w:rPr>
      </w:pPr>
      <w:r w:rsidRPr="00D240D3">
        <w:rPr>
          <w:sz w:val="28"/>
          <w:szCs w:val="28"/>
        </w:rPr>
        <w:tab/>
        <w:t xml:space="preserve">3.1. Персональну відповідальність, контроль за збереженням та цільовим і своєчасним використанням отриманих реагентів та витратних матеріалів </w:t>
      </w:r>
      <w:r w:rsidRPr="00496D53">
        <w:rPr>
          <w:sz w:val="28"/>
          <w:szCs w:val="28"/>
        </w:rPr>
        <w:t>до проточного цитофлюориметра</w:t>
      </w:r>
      <w:r>
        <w:rPr>
          <w:sz w:val="28"/>
          <w:szCs w:val="28"/>
        </w:rPr>
        <w:t xml:space="preserve"> </w:t>
      </w:r>
      <w:r w:rsidRPr="00496D53">
        <w:rPr>
          <w:sz w:val="28"/>
          <w:szCs w:val="28"/>
        </w:rPr>
        <w:t>«</w:t>
      </w:r>
      <w:r w:rsidRPr="00D240D3">
        <w:rPr>
          <w:sz w:val="28"/>
          <w:szCs w:val="28"/>
        </w:rPr>
        <w:t>Beckman Coulter</w:t>
      </w:r>
      <w:r w:rsidRPr="00496D53">
        <w:rPr>
          <w:sz w:val="28"/>
          <w:szCs w:val="28"/>
        </w:rPr>
        <w:t>»</w:t>
      </w:r>
      <w:r w:rsidRPr="00D240D3">
        <w:rPr>
          <w:sz w:val="28"/>
          <w:szCs w:val="28"/>
        </w:rPr>
        <w:t>, закуплених за кошти Державного бюджету України на 201</w:t>
      </w:r>
      <w:r w:rsidRPr="00496D53">
        <w:rPr>
          <w:sz w:val="28"/>
          <w:szCs w:val="28"/>
        </w:rPr>
        <w:t>5</w:t>
      </w:r>
      <w:r w:rsidRPr="00D240D3">
        <w:rPr>
          <w:sz w:val="28"/>
          <w:szCs w:val="28"/>
        </w:rPr>
        <w:t xml:space="preserve"> рік.</w:t>
      </w:r>
    </w:p>
    <w:p w:rsidR="00CA4321" w:rsidRPr="00D240D3" w:rsidRDefault="00CA4321" w:rsidP="00071EC7">
      <w:pPr>
        <w:spacing w:after="60"/>
        <w:jc w:val="both"/>
        <w:outlineLvl w:val="0"/>
        <w:rPr>
          <w:sz w:val="28"/>
          <w:szCs w:val="28"/>
        </w:rPr>
      </w:pPr>
    </w:p>
    <w:p w:rsidR="00CA4321" w:rsidRDefault="00CA4321" w:rsidP="00071EC7">
      <w:pPr>
        <w:pStyle w:val="BodyTextIndent"/>
        <w:spacing w:after="60"/>
        <w:ind w:left="0"/>
        <w:jc w:val="both"/>
        <w:rPr>
          <w:rFonts w:ascii="Times New Roman" w:hAnsi="Times New Roman"/>
          <w:sz w:val="28"/>
          <w:szCs w:val="28"/>
        </w:rPr>
      </w:pPr>
      <w:r w:rsidRPr="00D240D3">
        <w:rPr>
          <w:rFonts w:ascii="Times New Roman" w:hAnsi="Times New Roman"/>
          <w:sz w:val="28"/>
          <w:szCs w:val="28"/>
        </w:rPr>
        <w:tab/>
        <w:t>3.</w:t>
      </w:r>
      <w:r w:rsidRPr="00D240D3">
        <w:rPr>
          <w:rFonts w:ascii="Times New Roman" w:hAnsi="Times New Roman"/>
          <w:sz w:val="28"/>
          <w:szCs w:val="28"/>
          <w:lang w:val="ru-RU"/>
        </w:rPr>
        <w:t>2</w:t>
      </w:r>
      <w:r w:rsidRPr="00D240D3">
        <w:rPr>
          <w:rFonts w:ascii="Times New Roman" w:hAnsi="Times New Roman"/>
          <w:sz w:val="28"/>
          <w:szCs w:val="28"/>
        </w:rPr>
        <w:t>. Подання до КЗ «Дніпропетровський обласний центр з профілактики та боротьби зі СНІДом»:</w:t>
      </w:r>
    </w:p>
    <w:p w:rsidR="00CA4321" w:rsidRPr="00D240D3" w:rsidRDefault="00CA4321" w:rsidP="00071EC7">
      <w:pPr>
        <w:pStyle w:val="BodyTextIndent"/>
        <w:spacing w:after="60"/>
        <w:ind w:left="0"/>
        <w:jc w:val="both"/>
        <w:rPr>
          <w:rFonts w:ascii="Times New Roman" w:hAnsi="Times New Roman"/>
          <w:sz w:val="28"/>
          <w:szCs w:val="28"/>
        </w:rPr>
      </w:pPr>
    </w:p>
    <w:p w:rsidR="00CA4321" w:rsidRPr="00D240D3" w:rsidRDefault="00CA4321" w:rsidP="00071EC7">
      <w:pPr>
        <w:pStyle w:val="BodyTextIndent"/>
        <w:spacing w:after="0"/>
        <w:ind w:left="0" w:firstLine="708"/>
        <w:jc w:val="both"/>
        <w:rPr>
          <w:rFonts w:ascii="Times New Roman" w:hAnsi="Times New Roman"/>
          <w:sz w:val="28"/>
          <w:szCs w:val="28"/>
        </w:rPr>
      </w:pPr>
      <w:r w:rsidRPr="00D240D3">
        <w:rPr>
          <w:rFonts w:ascii="Times New Roman" w:hAnsi="Times New Roman"/>
          <w:sz w:val="28"/>
          <w:szCs w:val="28"/>
        </w:rPr>
        <w:t xml:space="preserve">3.2.1. Актів списання матеріальних цінностей. </w:t>
      </w:r>
    </w:p>
    <w:p w:rsidR="00CA4321" w:rsidRPr="00D240D3" w:rsidRDefault="00CA4321" w:rsidP="00071EC7">
      <w:pPr>
        <w:pStyle w:val="BodyTextIndent"/>
        <w:spacing w:after="60"/>
        <w:ind w:left="5580"/>
        <w:jc w:val="both"/>
        <w:rPr>
          <w:rFonts w:ascii="Times New Roman" w:hAnsi="Times New Roman"/>
          <w:sz w:val="28"/>
          <w:szCs w:val="28"/>
        </w:rPr>
      </w:pPr>
      <w:r w:rsidRPr="00D240D3">
        <w:rPr>
          <w:rFonts w:ascii="Times New Roman" w:hAnsi="Times New Roman"/>
          <w:sz w:val="28"/>
          <w:szCs w:val="28"/>
        </w:rPr>
        <w:t>Термін: щомісячно до 3 числ</w:t>
      </w:r>
      <w:r>
        <w:rPr>
          <w:rFonts w:ascii="Times New Roman" w:hAnsi="Times New Roman"/>
          <w:sz w:val="28"/>
          <w:szCs w:val="28"/>
        </w:rPr>
        <w:t>а місяця, наступного за звітним</w:t>
      </w:r>
    </w:p>
    <w:p w:rsidR="00CA4321" w:rsidRPr="00D240D3" w:rsidRDefault="00CA4321" w:rsidP="00071EC7">
      <w:pPr>
        <w:pStyle w:val="BodyTextIndent"/>
        <w:spacing w:after="60"/>
        <w:ind w:left="5580"/>
        <w:jc w:val="both"/>
        <w:rPr>
          <w:rFonts w:ascii="Times New Roman" w:hAnsi="Times New Roman"/>
          <w:sz w:val="28"/>
          <w:szCs w:val="28"/>
        </w:rPr>
      </w:pPr>
    </w:p>
    <w:p w:rsidR="00CA4321" w:rsidRPr="00D240D3" w:rsidRDefault="00CA4321" w:rsidP="00496D53">
      <w:pPr>
        <w:pStyle w:val="BodyTextIndent"/>
        <w:spacing w:after="0"/>
        <w:ind w:left="0" w:firstLine="708"/>
        <w:jc w:val="both"/>
        <w:rPr>
          <w:rFonts w:ascii="Times New Roman" w:hAnsi="Times New Roman"/>
          <w:sz w:val="28"/>
          <w:szCs w:val="28"/>
        </w:rPr>
      </w:pPr>
      <w:r w:rsidRPr="00D240D3">
        <w:rPr>
          <w:rFonts w:ascii="Times New Roman" w:hAnsi="Times New Roman"/>
          <w:sz w:val="28"/>
          <w:szCs w:val="28"/>
        </w:rPr>
        <w:t xml:space="preserve">3.2.2. Інформації про проведення досліджень згідно з додатком 11 до Комплексного плану розширення доступу населення до профілактики                  ВІЛ-інфекції, діагностики, лікування, догляду та підтримки хворих на                 ВІЛ-інфекцію/СНІД в Україні у </w:t>
      </w:r>
      <w:r w:rsidRPr="00D240D3">
        <w:rPr>
          <w:rFonts w:ascii="Times New Roman" w:hAnsi="Times New Roman"/>
          <w:color w:val="000000"/>
          <w:sz w:val="28"/>
          <w:szCs w:val="28"/>
        </w:rPr>
        <w:t>2015 - 2016 роках</w:t>
      </w:r>
      <w:r w:rsidRPr="00D240D3">
        <w:rPr>
          <w:rFonts w:ascii="Times New Roman" w:hAnsi="Times New Roman"/>
          <w:sz w:val="28"/>
          <w:szCs w:val="28"/>
        </w:rPr>
        <w:t>, затвердженого наказом Міністерства охорони здоров’я України від 07 серпня 2015 року №497.</w:t>
      </w:r>
    </w:p>
    <w:p w:rsidR="00CA4321" w:rsidRDefault="00CA4321" w:rsidP="00A05881">
      <w:pPr>
        <w:pStyle w:val="BodyTextIndent"/>
        <w:spacing w:after="60"/>
        <w:ind w:left="5580"/>
        <w:jc w:val="both"/>
        <w:rPr>
          <w:rFonts w:ascii="Times New Roman" w:hAnsi="Times New Roman"/>
          <w:sz w:val="28"/>
          <w:szCs w:val="28"/>
        </w:rPr>
      </w:pPr>
    </w:p>
    <w:p w:rsidR="00CA4321" w:rsidRPr="00D240D3" w:rsidRDefault="00CA4321" w:rsidP="00A05881">
      <w:pPr>
        <w:pStyle w:val="BodyTextIndent"/>
        <w:spacing w:after="60"/>
        <w:ind w:left="5580"/>
        <w:jc w:val="both"/>
        <w:rPr>
          <w:rFonts w:ascii="Times New Roman" w:hAnsi="Times New Roman"/>
          <w:sz w:val="28"/>
          <w:szCs w:val="28"/>
        </w:rPr>
      </w:pPr>
      <w:r w:rsidRPr="00D240D3">
        <w:rPr>
          <w:rFonts w:ascii="Times New Roman" w:hAnsi="Times New Roman"/>
          <w:sz w:val="28"/>
          <w:szCs w:val="28"/>
        </w:rPr>
        <w:t>Термін: щоквартально до 3 числа</w:t>
      </w:r>
      <w:r>
        <w:rPr>
          <w:rFonts w:ascii="Times New Roman" w:hAnsi="Times New Roman"/>
          <w:sz w:val="28"/>
          <w:szCs w:val="28"/>
        </w:rPr>
        <w:t xml:space="preserve"> місяця, наступного за звітним</w:t>
      </w:r>
    </w:p>
    <w:p w:rsidR="00CA4321" w:rsidRPr="00D240D3" w:rsidRDefault="00CA4321" w:rsidP="00071EC7">
      <w:pPr>
        <w:pStyle w:val="BodyTextIndent"/>
        <w:spacing w:after="60"/>
        <w:ind w:left="5580"/>
        <w:jc w:val="both"/>
        <w:rPr>
          <w:rFonts w:ascii="Times New Roman" w:hAnsi="Times New Roman"/>
          <w:sz w:val="28"/>
          <w:szCs w:val="28"/>
        </w:rPr>
      </w:pPr>
    </w:p>
    <w:p w:rsidR="00CA4321" w:rsidRPr="00D240D3" w:rsidRDefault="00CA4321" w:rsidP="00071EC7">
      <w:pPr>
        <w:pStyle w:val="BodyTextIndent"/>
        <w:spacing w:after="60"/>
        <w:ind w:left="0" w:firstLine="708"/>
        <w:jc w:val="both"/>
        <w:rPr>
          <w:rFonts w:ascii="Times New Roman" w:hAnsi="Times New Roman"/>
          <w:sz w:val="28"/>
          <w:szCs w:val="28"/>
        </w:rPr>
      </w:pPr>
      <w:r w:rsidRPr="00D240D3">
        <w:rPr>
          <w:rFonts w:ascii="Times New Roman" w:hAnsi="Times New Roman"/>
          <w:sz w:val="28"/>
          <w:szCs w:val="28"/>
        </w:rPr>
        <w:t xml:space="preserve">3.2.3. Інформації про кількість реагентів та витратних матеріалів </w:t>
      </w:r>
      <w:r w:rsidRPr="00496D53">
        <w:rPr>
          <w:rFonts w:ascii="Times New Roman" w:hAnsi="Times New Roman"/>
          <w:sz w:val="28"/>
          <w:szCs w:val="28"/>
        </w:rPr>
        <w:t>до проточного цитофлюориметра</w:t>
      </w:r>
      <w:r>
        <w:rPr>
          <w:rFonts w:ascii="Times New Roman" w:hAnsi="Times New Roman"/>
          <w:sz w:val="28"/>
          <w:szCs w:val="28"/>
        </w:rPr>
        <w:t xml:space="preserve"> </w:t>
      </w:r>
      <w:r w:rsidRPr="00496D53">
        <w:rPr>
          <w:rFonts w:ascii="Times New Roman" w:hAnsi="Times New Roman"/>
          <w:sz w:val="28"/>
          <w:szCs w:val="28"/>
        </w:rPr>
        <w:t>«</w:t>
      </w:r>
      <w:r w:rsidRPr="00D240D3">
        <w:rPr>
          <w:rFonts w:ascii="Times New Roman" w:hAnsi="Times New Roman"/>
          <w:sz w:val="28"/>
          <w:szCs w:val="28"/>
        </w:rPr>
        <w:t>Beckman Coulter</w:t>
      </w:r>
      <w:r w:rsidRPr="00496D53">
        <w:rPr>
          <w:rFonts w:ascii="Times New Roman" w:hAnsi="Times New Roman"/>
          <w:sz w:val="28"/>
          <w:szCs w:val="28"/>
        </w:rPr>
        <w:t>»</w:t>
      </w:r>
      <w:r w:rsidRPr="00D240D3">
        <w:rPr>
          <w:rFonts w:ascii="Times New Roman" w:hAnsi="Times New Roman"/>
          <w:sz w:val="28"/>
          <w:szCs w:val="28"/>
        </w:rPr>
        <w:t>, закуплених за кошти Державного бюджету України на 201</w:t>
      </w:r>
      <w:r w:rsidRPr="00496D53">
        <w:rPr>
          <w:rFonts w:ascii="Times New Roman" w:hAnsi="Times New Roman"/>
          <w:sz w:val="28"/>
          <w:szCs w:val="28"/>
        </w:rPr>
        <w:t>5</w:t>
      </w:r>
      <w:r w:rsidRPr="00D240D3">
        <w:rPr>
          <w:rFonts w:ascii="Times New Roman" w:hAnsi="Times New Roman"/>
          <w:sz w:val="28"/>
          <w:szCs w:val="28"/>
        </w:rPr>
        <w:t xml:space="preserve"> рік, що не будуть повністю використані до закінчення граничного терміну придатності, не пізніше ніж за 4 місяці до його закінчення.</w:t>
      </w:r>
    </w:p>
    <w:p w:rsidR="00CA4321" w:rsidRPr="00D240D3" w:rsidRDefault="00CA4321" w:rsidP="00071EC7">
      <w:pPr>
        <w:pStyle w:val="BodyTextIndent"/>
        <w:spacing w:after="60"/>
        <w:ind w:left="5659"/>
        <w:jc w:val="both"/>
        <w:rPr>
          <w:rFonts w:ascii="Times New Roman" w:hAnsi="Times New Roman"/>
          <w:sz w:val="28"/>
          <w:szCs w:val="28"/>
        </w:rPr>
      </w:pPr>
      <w:r>
        <w:rPr>
          <w:rFonts w:ascii="Times New Roman" w:hAnsi="Times New Roman"/>
          <w:sz w:val="28"/>
          <w:szCs w:val="28"/>
        </w:rPr>
        <w:t>Термін: щоквартально</w:t>
      </w:r>
    </w:p>
    <w:p w:rsidR="00CA4321" w:rsidRPr="00D240D3" w:rsidRDefault="00CA4321" w:rsidP="00071EC7">
      <w:pPr>
        <w:pStyle w:val="BodyTextIndent"/>
        <w:spacing w:after="60"/>
        <w:ind w:left="5659"/>
        <w:jc w:val="both"/>
        <w:rPr>
          <w:rFonts w:ascii="Times New Roman" w:hAnsi="Times New Roman"/>
          <w:sz w:val="28"/>
          <w:szCs w:val="28"/>
        </w:rPr>
      </w:pPr>
    </w:p>
    <w:p w:rsidR="00CA4321" w:rsidRDefault="00CA4321" w:rsidP="00071EC7">
      <w:pPr>
        <w:pStyle w:val="BodyTextIndent"/>
        <w:spacing w:after="0" w:line="18" w:lineRule="atLeast"/>
        <w:ind w:left="0" w:firstLine="720"/>
        <w:jc w:val="both"/>
        <w:rPr>
          <w:rFonts w:ascii="Times New Roman" w:hAnsi="Times New Roman"/>
          <w:sz w:val="28"/>
          <w:szCs w:val="28"/>
        </w:rPr>
      </w:pPr>
      <w:r w:rsidRPr="00D240D3">
        <w:rPr>
          <w:rFonts w:ascii="Times New Roman" w:hAnsi="Times New Roman"/>
          <w:sz w:val="28"/>
          <w:szCs w:val="28"/>
        </w:rPr>
        <w:t>3.3. Облік матеріальних цінностей проводити відповідно до наказу департаменту охорони здоров’я облдержадміністрації від 17 січня 2014 року №50/0/197-14  «Щодо обліку матеріальних цінностей, які надходять до області шляхом централізованого постачання».</w:t>
      </w:r>
    </w:p>
    <w:p w:rsidR="00CA4321" w:rsidRPr="00D240D3" w:rsidRDefault="00CA4321" w:rsidP="00071EC7">
      <w:pPr>
        <w:pStyle w:val="BodyTextIndent"/>
        <w:spacing w:after="0" w:line="18" w:lineRule="atLeast"/>
        <w:ind w:left="0" w:firstLine="720"/>
        <w:jc w:val="both"/>
        <w:rPr>
          <w:rFonts w:ascii="Times New Roman" w:hAnsi="Times New Roman"/>
          <w:sz w:val="28"/>
          <w:szCs w:val="28"/>
        </w:rPr>
      </w:pPr>
    </w:p>
    <w:p w:rsidR="00CA4321" w:rsidRDefault="00CA4321" w:rsidP="00071EC7">
      <w:pPr>
        <w:spacing w:line="18" w:lineRule="atLeast"/>
        <w:ind w:firstLine="708"/>
        <w:jc w:val="both"/>
        <w:outlineLvl w:val="0"/>
        <w:rPr>
          <w:sz w:val="28"/>
          <w:szCs w:val="28"/>
        </w:rPr>
      </w:pPr>
      <w:r w:rsidRPr="00D240D3">
        <w:rPr>
          <w:sz w:val="28"/>
          <w:szCs w:val="28"/>
        </w:rPr>
        <w:t>4. Головному спеціалісту відділу лікувально-профілактичної допомоги дорослому населенню (Покрова)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здоров’я облдержадміністрації.</w:t>
      </w:r>
    </w:p>
    <w:p w:rsidR="00CA4321" w:rsidRPr="00D240D3" w:rsidRDefault="00CA4321" w:rsidP="00071EC7">
      <w:pPr>
        <w:spacing w:line="18" w:lineRule="atLeast"/>
        <w:ind w:firstLine="708"/>
        <w:jc w:val="both"/>
        <w:outlineLvl w:val="0"/>
        <w:rPr>
          <w:sz w:val="28"/>
          <w:szCs w:val="28"/>
        </w:rPr>
      </w:pPr>
    </w:p>
    <w:p w:rsidR="00CA4321" w:rsidRPr="00D240D3" w:rsidRDefault="00CA4321" w:rsidP="00071EC7">
      <w:pPr>
        <w:pStyle w:val="BodyTextIndent"/>
        <w:ind w:left="0" w:firstLine="720"/>
        <w:jc w:val="both"/>
        <w:rPr>
          <w:rFonts w:ascii="Times New Roman" w:hAnsi="Times New Roman"/>
          <w:sz w:val="28"/>
          <w:szCs w:val="28"/>
        </w:rPr>
      </w:pPr>
      <w:r w:rsidRPr="00D240D3">
        <w:rPr>
          <w:rFonts w:ascii="Times New Roman" w:hAnsi="Times New Roman"/>
          <w:sz w:val="28"/>
          <w:szCs w:val="28"/>
        </w:rPr>
        <w:t>5. Контроль за виконанням наказу покласти на заступників директора департаменту охорони здоров’я облдержадміністрації, відповідальних за напрямом.</w:t>
      </w:r>
    </w:p>
    <w:p w:rsidR="00CA4321" w:rsidRPr="00D240D3" w:rsidRDefault="00CA4321" w:rsidP="00071EC7">
      <w:pPr>
        <w:jc w:val="both"/>
        <w:rPr>
          <w:sz w:val="28"/>
          <w:szCs w:val="28"/>
        </w:rPr>
      </w:pPr>
    </w:p>
    <w:p w:rsidR="00CA4321" w:rsidRPr="00D240D3" w:rsidRDefault="00CA4321" w:rsidP="00071EC7">
      <w:pPr>
        <w:ind w:left="900"/>
        <w:jc w:val="both"/>
        <w:rPr>
          <w:sz w:val="28"/>
          <w:szCs w:val="28"/>
        </w:rPr>
      </w:pPr>
      <w:r w:rsidRPr="00D240D3">
        <w:rPr>
          <w:sz w:val="28"/>
          <w:szCs w:val="28"/>
        </w:rPr>
        <w:t>Підстава:</w:t>
      </w:r>
    </w:p>
    <w:p w:rsidR="00CA4321" w:rsidRPr="00D240D3" w:rsidRDefault="00CA4321" w:rsidP="00071EC7">
      <w:pPr>
        <w:jc w:val="both"/>
        <w:rPr>
          <w:sz w:val="28"/>
          <w:szCs w:val="28"/>
        </w:rPr>
      </w:pPr>
    </w:p>
    <w:p w:rsidR="00CA4321" w:rsidRDefault="00CA4321" w:rsidP="00071EC7">
      <w:pPr>
        <w:jc w:val="both"/>
        <w:rPr>
          <w:sz w:val="28"/>
          <w:szCs w:val="28"/>
        </w:rPr>
      </w:pPr>
      <w:r w:rsidRPr="00D240D3">
        <w:rPr>
          <w:sz w:val="28"/>
          <w:szCs w:val="28"/>
        </w:rPr>
        <w:t xml:space="preserve">     -   наказ МОЗ України від </w:t>
      </w:r>
      <w:r>
        <w:rPr>
          <w:sz w:val="28"/>
          <w:szCs w:val="28"/>
        </w:rPr>
        <w:t>11серпня</w:t>
      </w:r>
      <w:r w:rsidRPr="00D240D3">
        <w:rPr>
          <w:sz w:val="28"/>
          <w:szCs w:val="28"/>
        </w:rPr>
        <w:t xml:space="preserve"> 201</w:t>
      </w:r>
      <w:r>
        <w:rPr>
          <w:sz w:val="28"/>
          <w:szCs w:val="28"/>
        </w:rPr>
        <w:t>6</w:t>
      </w:r>
      <w:r w:rsidRPr="00D240D3">
        <w:rPr>
          <w:sz w:val="28"/>
          <w:szCs w:val="28"/>
        </w:rPr>
        <w:t xml:space="preserve"> року №</w:t>
      </w:r>
      <w:r>
        <w:rPr>
          <w:sz w:val="28"/>
          <w:szCs w:val="28"/>
        </w:rPr>
        <w:t>824</w:t>
      </w:r>
      <w:r w:rsidRPr="00D240D3">
        <w:rPr>
          <w:sz w:val="28"/>
          <w:szCs w:val="28"/>
        </w:rPr>
        <w:t>;</w:t>
      </w:r>
    </w:p>
    <w:p w:rsidR="00CA4321" w:rsidRPr="00D240D3" w:rsidRDefault="00CA4321" w:rsidP="00071EC7">
      <w:pPr>
        <w:jc w:val="both"/>
        <w:rPr>
          <w:sz w:val="28"/>
          <w:szCs w:val="28"/>
        </w:rPr>
      </w:pPr>
      <w:r>
        <w:rPr>
          <w:sz w:val="28"/>
          <w:szCs w:val="28"/>
        </w:rPr>
        <w:t xml:space="preserve">     -   </w:t>
      </w:r>
      <w:r w:rsidRPr="00D240D3">
        <w:rPr>
          <w:sz w:val="28"/>
          <w:szCs w:val="28"/>
        </w:rPr>
        <w:t xml:space="preserve">наказ МОЗ України від </w:t>
      </w:r>
      <w:r>
        <w:rPr>
          <w:sz w:val="28"/>
          <w:szCs w:val="28"/>
        </w:rPr>
        <w:t>30серпня</w:t>
      </w:r>
      <w:r w:rsidRPr="00D240D3">
        <w:rPr>
          <w:sz w:val="28"/>
          <w:szCs w:val="28"/>
        </w:rPr>
        <w:t xml:space="preserve"> 201</w:t>
      </w:r>
      <w:r>
        <w:rPr>
          <w:sz w:val="28"/>
          <w:szCs w:val="28"/>
        </w:rPr>
        <w:t>6</w:t>
      </w:r>
      <w:r w:rsidRPr="00D240D3">
        <w:rPr>
          <w:sz w:val="28"/>
          <w:szCs w:val="28"/>
        </w:rPr>
        <w:t xml:space="preserve"> року №</w:t>
      </w:r>
      <w:r>
        <w:rPr>
          <w:sz w:val="28"/>
          <w:szCs w:val="28"/>
        </w:rPr>
        <w:t>901</w:t>
      </w:r>
      <w:r w:rsidRPr="00D240D3">
        <w:rPr>
          <w:sz w:val="28"/>
          <w:szCs w:val="28"/>
        </w:rPr>
        <w:t>;</w:t>
      </w:r>
    </w:p>
    <w:p w:rsidR="00CA4321" w:rsidRDefault="00CA4321" w:rsidP="00496D53">
      <w:pPr>
        <w:ind w:left="720" w:hanging="720"/>
        <w:rPr>
          <w:sz w:val="28"/>
          <w:szCs w:val="28"/>
        </w:rPr>
      </w:pPr>
      <w:r w:rsidRPr="00D240D3">
        <w:rPr>
          <w:sz w:val="28"/>
          <w:szCs w:val="28"/>
        </w:rPr>
        <w:t xml:space="preserve">     -   видаткова накладна від </w:t>
      </w:r>
      <w:r>
        <w:rPr>
          <w:sz w:val="28"/>
          <w:szCs w:val="28"/>
        </w:rPr>
        <w:t>30серпня</w:t>
      </w:r>
      <w:r w:rsidRPr="00D240D3">
        <w:rPr>
          <w:sz w:val="28"/>
          <w:szCs w:val="28"/>
        </w:rPr>
        <w:t>201</w:t>
      </w:r>
      <w:r>
        <w:rPr>
          <w:sz w:val="28"/>
          <w:szCs w:val="28"/>
        </w:rPr>
        <w:t>6</w:t>
      </w:r>
      <w:r w:rsidRPr="00D240D3">
        <w:rPr>
          <w:sz w:val="28"/>
          <w:szCs w:val="28"/>
        </w:rPr>
        <w:t xml:space="preserve"> року №</w:t>
      </w:r>
      <w:r>
        <w:rPr>
          <w:sz w:val="28"/>
          <w:szCs w:val="28"/>
        </w:rPr>
        <w:t>278</w:t>
      </w:r>
      <w:r w:rsidRPr="00D240D3">
        <w:rPr>
          <w:sz w:val="28"/>
          <w:szCs w:val="28"/>
        </w:rPr>
        <w:t>;</w:t>
      </w:r>
    </w:p>
    <w:p w:rsidR="00CA4321" w:rsidRDefault="00CA4321" w:rsidP="00496D53">
      <w:pPr>
        <w:ind w:left="720" w:hanging="720"/>
        <w:rPr>
          <w:sz w:val="28"/>
          <w:szCs w:val="28"/>
        </w:rPr>
      </w:pPr>
      <w:r>
        <w:rPr>
          <w:sz w:val="28"/>
          <w:szCs w:val="28"/>
        </w:rPr>
        <w:t xml:space="preserve">     -  </w:t>
      </w:r>
      <w:r w:rsidRPr="00496D53">
        <w:rPr>
          <w:sz w:val="28"/>
          <w:szCs w:val="28"/>
        </w:rPr>
        <w:t>лист головного  позаштатного   спеціаліста</w:t>
      </w:r>
      <w:r w:rsidRPr="00496D53">
        <w:rPr>
          <w:color w:val="000000"/>
          <w:sz w:val="28"/>
          <w:szCs w:val="28"/>
        </w:rPr>
        <w:t xml:space="preserve">  з   питань  ВІЛ/СНІД  ДОЗОДА  </w:t>
      </w:r>
      <w:r w:rsidRPr="00496D53">
        <w:rPr>
          <w:sz w:val="28"/>
          <w:szCs w:val="28"/>
        </w:rPr>
        <w:t xml:space="preserve">від </w:t>
      </w:r>
      <w:r>
        <w:rPr>
          <w:sz w:val="28"/>
          <w:szCs w:val="28"/>
        </w:rPr>
        <w:t>08вересня</w:t>
      </w:r>
      <w:r w:rsidRPr="00496D53">
        <w:rPr>
          <w:sz w:val="28"/>
          <w:szCs w:val="28"/>
        </w:rPr>
        <w:t xml:space="preserve"> 2016 року №</w:t>
      </w:r>
      <w:r>
        <w:rPr>
          <w:sz w:val="28"/>
          <w:szCs w:val="28"/>
        </w:rPr>
        <w:t>949</w:t>
      </w:r>
      <w:r w:rsidRPr="00496D53">
        <w:rPr>
          <w:sz w:val="28"/>
          <w:szCs w:val="28"/>
        </w:rPr>
        <w:t xml:space="preserve">/16;  </w:t>
      </w:r>
    </w:p>
    <w:p w:rsidR="00CA4321" w:rsidRDefault="00CA4321" w:rsidP="00496D53">
      <w:pPr>
        <w:ind w:left="720" w:hanging="720"/>
        <w:rPr>
          <w:sz w:val="28"/>
          <w:szCs w:val="28"/>
        </w:rPr>
      </w:pPr>
      <w:r>
        <w:rPr>
          <w:sz w:val="28"/>
          <w:szCs w:val="28"/>
        </w:rPr>
        <w:t xml:space="preserve">     -  </w:t>
      </w:r>
      <w:r w:rsidRPr="00496D53">
        <w:rPr>
          <w:sz w:val="28"/>
          <w:szCs w:val="28"/>
        </w:rPr>
        <w:t xml:space="preserve">лист КЗ «Дніпропетровський обласний центр з профілактики та боротьби зі СНІДом» від </w:t>
      </w:r>
      <w:r>
        <w:rPr>
          <w:sz w:val="28"/>
          <w:szCs w:val="28"/>
        </w:rPr>
        <w:t>08вересня 2016 року №950</w:t>
      </w:r>
      <w:bookmarkStart w:id="0" w:name="_GoBack"/>
      <w:bookmarkEnd w:id="0"/>
      <w:r w:rsidRPr="00496D53">
        <w:rPr>
          <w:sz w:val="28"/>
          <w:szCs w:val="28"/>
        </w:rPr>
        <w:t xml:space="preserve">/16;  </w:t>
      </w:r>
    </w:p>
    <w:p w:rsidR="00CA4321" w:rsidRPr="00496D53" w:rsidRDefault="00CA4321" w:rsidP="00496D53">
      <w:pPr>
        <w:ind w:left="720" w:hanging="720"/>
        <w:rPr>
          <w:sz w:val="28"/>
          <w:szCs w:val="28"/>
        </w:rPr>
      </w:pPr>
      <w:r>
        <w:rPr>
          <w:sz w:val="28"/>
          <w:szCs w:val="28"/>
        </w:rPr>
        <w:t xml:space="preserve">     -  </w:t>
      </w:r>
      <w:r w:rsidRPr="00496D53">
        <w:rPr>
          <w:sz w:val="28"/>
          <w:szCs w:val="28"/>
        </w:rPr>
        <w:t xml:space="preserve">лист ОКЗ «Криворізький Центр  профілактики та боротьби зі СНІДом» від </w:t>
      </w:r>
      <w:r>
        <w:rPr>
          <w:sz w:val="28"/>
          <w:szCs w:val="28"/>
        </w:rPr>
        <w:t>07 вересня</w:t>
      </w:r>
      <w:r w:rsidRPr="00496D53">
        <w:rPr>
          <w:sz w:val="28"/>
          <w:szCs w:val="28"/>
        </w:rPr>
        <w:t xml:space="preserve"> 2016 року №</w:t>
      </w:r>
      <w:r>
        <w:rPr>
          <w:sz w:val="28"/>
          <w:szCs w:val="28"/>
        </w:rPr>
        <w:t>1225</w:t>
      </w:r>
      <w:r w:rsidRPr="00496D53">
        <w:rPr>
          <w:sz w:val="28"/>
          <w:szCs w:val="28"/>
        </w:rPr>
        <w:t xml:space="preserve">.   </w:t>
      </w:r>
    </w:p>
    <w:p w:rsidR="00CA4321" w:rsidRPr="00D240D3" w:rsidRDefault="00CA4321" w:rsidP="00071EC7">
      <w:pPr>
        <w:ind w:left="720" w:hanging="720"/>
        <w:rPr>
          <w:sz w:val="28"/>
          <w:szCs w:val="28"/>
        </w:rPr>
      </w:pPr>
    </w:p>
    <w:p w:rsidR="00CA4321" w:rsidRDefault="00CA4321" w:rsidP="00071EC7">
      <w:pPr>
        <w:tabs>
          <w:tab w:val="num" w:pos="540"/>
        </w:tabs>
        <w:jc w:val="both"/>
        <w:rPr>
          <w:sz w:val="28"/>
          <w:szCs w:val="28"/>
        </w:rPr>
      </w:pPr>
    </w:p>
    <w:p w:rsidR="00CA4321" w:rsidRDefault="00CA4321" w:rsidP="00496D53">
      <w:pPr>
        <w:rPr>
          <w:sz w:val="28"/>
          <w:szCs w:val="28"/>
        </w:rPr>
      </w:pPr>
      <w:r>
        <w:rPr>
          <w:sz w:val="28"/>
          <w:szCs w:val="28"/>
        </w:rPr>
        <w:t xml:space="preserve">В.о. директора департаменту  </w:t>
      </w:r>
      <w:r>
        <w:rPr>
          <w:sz w:val="28"/>
          <w:szCs w:val="28"/>
        </w:rPr>
        <w:tab/>
      </w:r>
      <w:r>
        <w:rPr>
          <w:sz w:val="28"/>
          <w:szCs w:val="28"/>
        </w:rPr>
        <w:tab/>
      </w:r>
      <w:r>
        <w:rPr>
          <w:sz w:val="28"/>
          <w:szCs w:val="28"/>
        </w:rPr>
        <w:tab/>
      </w:r>
      <w:r>
        <w:rPr>
          <w:sz w:val="28"/>
          <w:szCs w:val="28"/>
        </w:rPr>
        <w:tab/>
      </w:r>
      <w:r>
        <w:rPr>
          <w:sz w:val="28"/>
          <w:szCs w:val="28"/>
        </w:rPr>
        <w:tab/>
      </w:r>
      <w:r>
        <w:rPr>
          <w:sz w:val="28"/>
          <w:szCs w:val="28"/>
        </w:rPr>
        <w:tab/>
        <w:t>В.В.КУЛИК</w:t>
      </w:r>
    </w:p>
    <w:p w:rsidR="00CA4321" w:rsidRPr="00D240D3" w:rsidRDefault="00CA4321" w:rsidP="00071EC7">
      <w:pPr>
        <w:tabs>
          <w:tab w:val="num" w:pos="540"/>
        </w:tabs>
        <w:jc w:val="both"/>
        <w:rPr>
          <w:sz w:val="28"/>
          <w:szCs w:val="28"/>
        </w:rPr>
      </w:pPr>
    </w:p>
    <w:p w:rsidR="00CA4321" w:rsidRPr="00D240D3" w:rsidRDefault="00CA4321" w:rsidP="00071EC7">
      <w:pPr>
        <w:tabs>
          <w:tab w:val="num" w:pos="540"/>
        </w:tabs>
        <w:jc w:val="both"/>
        <w:rPr>
          <w:sz w:val="28"/>
          <w:szCs w:val="28"/>
        </w:rPr>
      </w:pPr>
    </w:p>
    <w:p w:rsidR="00CA4321" w:rsidRPr="00D240D3" w:rsidRDefault="00CA4321" w:rsidP="00071EC7">
      <w:pPr>
        <w:tabs>
          <w:tab w:val="num" w:pos="540"/>
        </w:tabs>
        <w:jc w:val="both"/>
        <w:rPr>
          <w:sz w:val="28"/>
          <w:szCs w:val="28"/>
        </w:rPr>
      </w:pPr>
    </w:p>
    <w:p w:rsidR="00CA4321" w:rsidRPr="00D240D3" w:rsidRDefault="00CA4321" w:rsidP="00071EC7">
      <w:pPr>
        <w:ind w:firstLine="720"/>
        <w:jc w:val="both"/>
        <w:rPr>
          <w:sz w:val="28"/>
          <w:szCs w:val="28"/>
        </w:rPr>
      </w:pPr>
      <w:r w:rsidRPr="00D240D3">
        <w:rPr>
          <w:sz w:val="28"/>
          <w:szCs w:val="28"/>
        </w:rPr>
        <w:tab/>
      </w:r>
    </w:p>
    <w:p w:rsidR="00CA4321" w:rsidRPr="00D240D3" w:rsidRDefault="00CA4321" w:rsidP="00071EC7">
      <w:pPr>
        <w:rPr>
          <w:sz w:val="28"/>
          <w:szCs w:val="28"/>
        </w:rPr>
        <w:sectPr w:rsidR="00CA4321" w:rsidRPr="00D240D3" w:rsidSect="00A05881">
          <w:headerReference w:type="even" r:id="rId8"/>
          <w:headerReference w:type="default" r:id="rId9"/>
          <w:pgSz w:w="11906" w:h="16838"/>
          <w:pgMar w:top="567" w:right="567" w:bottom="1438" w:left="1701" w:header="720" w:footer="720" w:gutter="0"/>
          <w:cols w:space="720"/>
          <w:titlePg/>
        </w:sectPr>
      </w:pPr>
    </w:p>
    <w:p w:rsidR="00CA4321" w:rsidRPr="00D240D3" w:rsidRDefault="00CA4321" w:rsidP="00071EC7">
      <w:pPr>
        <w:jc w:val="right"/>
        <w:rPr>
          <w:sz w:val="28"/>
          <w:szCs w:val="28"/>
        </w:rPr>
      </w:pPr>
    </w:p>
    <w:p w:rsidR="00CA4321" w:rsidRPr="00D240D3" w:rsidRDefault="00CA4321" w:rsidP="00071EC7">
      <w:pPr>
        <w:jc w:val="right"/>
        <w:rPr>
          <w:sz w:val="28"/>
          <w:szCs w:val="28"/>
        </w:rPr>
      </w:pPr>
      <w:r w:rsidRPr="00D240D3">
        <w:rPr>
          <w:sz w:val="28"/>
          <w:szCs w:val="28"/>
        </w:rPr>
        <w:t>Додаток</w:t>
      </w:r>
    </w:p>
    <w:p w:rsidR="00CA4321" w:rsidRPr="00D240D3" w:rsidRDefault="00CA4321" w:rsidP="00071EC7">
      <w:pPr>
        <w:tabs>
          <w:tab w:val="left" w:pos="2100"/>
        </w:tabs>
        <w:ind w:left="900"/>
        <w:jc w:val="right"/>
        <w:rPr>
          <w:sz w:val="28"/>
          <w:szCs w:val="28"/>
        </w:rPr>
      </w:pPr>
      <w:r w:rsidRPr="00D240D3">
        <w:rPr>
          <w:sz w:val="28"/>
          <w:szCs w:val="28"/>
        </w:rPr>
        <w:t>до наказу ДОЗ ОДА</w:t>
      </w:r>
    </w:p>
    <w:p w:rsidR="00CA4321" w:rsidRPr="00D240D3" w:rsidRDefault="00CA4321" w:rsidP="00071EC7">
      <w:pPr>
        <w:jc w:val="right"/>
        <w:rPr>
          <w:sz w:val="28"/>
          <w:szCs w:val="28"/>
        </w:rPr>
      </w:pPr>
      <w:r w:rsidRPr="00D240D3">
        <w:rPr>
          <w:sz w:val="28"/>
          <w:szCs w:val="28"/>
        </w:rPr>
        <w:t>від _____№______</w:t>
      </w:r>
    </w:p>
    <w:p w:rsidR="00CA4321" w:rsidRPr="00D240D3" w:rsidRDefault="00CA4321" w:rsidP="00071EC7">
      <w:pPr>
        <w:jc w:val="right"/>
        <w:rPr>
          <w:sz w:val="28"/>
          <w:szCs w:val="28"/>
        </w:rPr>
      </w:pPr>
    </w:p>
    <w:p w:rsidR="00CA4321" w:rsidRPr="00281187" w:rsidRDefault="00CA4321" w:rsidP="00281187">
      <w:pPr>
        <w:tabs>
          <w:tab w:val="left" w:pos="1694"/>
          <w:tab w:val="left" w:pos="15266"/>
          <w:tab w:val="left" w:pos="16926"/>
        </w:tabs>
        <w:spacing w:line="216" w:lineRule="auto"/>
        <w:ind w:left="88"/>
        <w:jc w:val="center"/>
        <w:rPr>
          <w:b/>
          <w:sz w:val="28"/>
          <w:szCs w:val="28"/>
        </w:rPr>
      </w:pPr>
      <w:r w:rsidRPr="00D240D3">
        <w:rPr>
          <w:b/>
          <w:sz w:val="28"/>
          <w:szCs w:val="28"/>
        </w:rPr>
        <w:t xml:space="preserve">Розподіл </w:t>
      </w:r>
      <w:r w:rsidRPr="00281187">
        <w:rPr>
          <w:b/>
          <w:sz w:val="28"/>
          <w:szCs w:val="28"/>
        </w:rPr>
        <w:t xml:space="preserve">реагентів та витратних матеріалів </w:t>
      </w:r>
      <w:r w:rsidRPr="00281187">
        <w:rPr>
          <w:b/>
          <w:sz w:val="28"/>
          <w:szCs w:val="28"/>
          <w:lang w:val="ru-RU"/>
        </w:rPr>
        <w:t>до проточного цитофлюориметра</w:t>
      </w:r>
      <w:r>
        <w:rPr>
          <w:b/>
          <w:sz w:val="28"/>
          <w:szCs w:val="28"/>
          <w:lang w:val="ru-RU"/>
        </w:rPr>
        <w:t xml:space="preserve"> </w:t>
      </w:r>
      <w:r w:rsidRPr="00281187">
        <w:rPr>
          <w:b/>
          <w:sz w:val="28"/>
          <w:szCs w:val="28"/>
          <w:lang w:val="ru-RU"/>
        </w:rPr>
        <w:t>«</w:t>
      </w:r>
      <w:r w:rsidRPr="00281187">
        <w:rPr>
          <w:b/>
          <w:sz w:val="28"/>
          <w:szCs w:val="28"/>
        </w:rPr>
        <w:t>Beckman Coulter</w:t>
      </w:r>
      <w:r w:rsidRPr="00281187">
        <w:rPr>
          <w:b/>
          <w:sz w:val="28"/>
          <w:szCs w:val="28"/>
          <w:lang w:val="ru-RU"/>
        </w:rPr>
        <w:t>»</w:t>
      </w:r>
      <w:r w:rsidRPr="00281187">
        <w:rPr>
          <w:b/>
          <w:sz w:val="28"/>
          <w:szCs w:val="28"/>
        </w:rPr>
        <w:t>, закуплених за кошти Державного бюджету України на 201</w:t>
      </w:r>
      <w:r w:rsidRPr="00281187">
        <w:rPr>
          <w:b/>
          <w:sz w:val="28"/>
          <w:szCs w:val="28"/>
          <w:lang w:val="ru-RU"/>
        </w:rPr>
        <w:t>5</w:t>
      </w:r>
      <w:r w:rsidRPr="00281187">
        <w:rPr>
          <w:b/>
          <w:sz w:val="28"/>
          <w:szCs w:val="28"/>
        </w:rPr>
        <w:t xml:space="preserve"> рік</w:t>
      </w:r>
    </w:p>
    <w:p w:rsidR="00CA4321" w:rsidRPr="00281187" w:rsidRDefault="00CA4321" w:rsidP="00281187">
      <w:pPr>
        <w:tabs>
          <w:tab w:val="left" w:pos="1694"/>
          <w:tab w:val="left" w:pos="15266"/>
          <w:tab w:val="left" w:pos="16926"/>
        </w:tabs>
        <w:spacing w:line="216" w:lineRule="auto"/>
        <w:jc w:val="center"/>
        <w:rPr>
          <w:b/>
          <w:sz w:val="28"/>
          <w:szCs w:val="28"/>
        </w:rPr>
      </w:pPr>
    </w:p>
    <w:tbl>
      <w:tblPr>
        <w:tblpPr w:leftFromText="180" w:rightFromText="180" w:vertAnchor="text" w:horzAnchor="margin" w:tblpY="153"/>
        <w:tblW w:w="154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28"/>
        <w:gridCol w:w="7380"/>
        <w:gridCol w:w="1440"/>
        <w:gridCol w:w="2396"/>
        <w:gridCol w:w="2104"/>
        <w:gridCol w:w="1260"/>
      </w:tblGrid>
      <w:tr w:rsidR="00CA4321" w:rsidRPr="00D240D3" w:rsidTr="00281187">
        <w:tc>
          <w:tcPr>
            <w:tcW w:w="828" w:type="dxa"/>
          </w:tcPr>
          <w:p w:rsidR="00CA4321" w:rsidRPr="000434B6" w:rsidRDefault="00CA4321" w:rsidP="000434B6">
            <w:pPr>
              <w:jc w:val="both"/>
              <w:rPr>
                <w:b/>
                <w:sz w:val="24"/>
                <w:szCs w:val="24"/>
              </w:rPr>
            </w:pPr>
            <w:r w:rsidRPr="000434B6">
              <w:rPr>
                <w:b/>
                <w:sz w:val="24"/>
                <w:szCs w:val="24"/>
              </w:rPr>
              <w:t>№ з/п</w:t>
            </w:r>
          </w:p>
        </w:tc>
        <w:tc>
          <w:tcPr>
            <w:tcW w:w="7380" w:type="dxa"/>
          </w:tcPr>
          <w:p w:rsidR="00CA4321" w:rsidRPr="000434B6" w:rsidRDefault="00CA4321" w:rsidP="000434B6">
            <w:pPr>
              <w:jc w:val="center"/>
              <w:rPr>
                <w:b/>
                <w:bCs/>
                <w:sz w:val="24"/>
                <w:szCs w:val="24"/>
              </w:rPr>
            </w:pPr>
          </w:p>
          <w:p w:rsidR="00CA4321" w:rsidRPr="000434B6" w:rsidRDefault="00CA4321" w:rsidP="000434B6">
            <w:pPr>
              <w:jc w:val="center"/>
              <w:rPr>
                <w:b/>
                <w:sz w:val="24"/>
                <w:szCs w:val="24"/>
              </w:rPr>
            </w:pPr>
            <w:r w:rsidRPr="000434B6">
              <w:rPr>
                <w:b/>
                <w:bCs/>
                <w:sz w:val="24"/>
                <w:szCs w:val="24"/>
              </w:rPr>
              <w:t>Назва реагентів та витратних матеріалів</w:t>
            </w:r>
          </w:p>
        </w:tc>
        <w:tc>
          <w:tcPr>
            <w:tcW w:w="1440" w:type="dxa"/>
          </w:tcPr>
          <w:p w:rsidR="00CA4321" w:rsidRPr="000434B6" w:rsidRDefault="00CA4321" w:rsidP="000434B6">
            <w:pPr>
              <w:autoSpaceDE w:val="0"/>
              <w:autoSpaceDN w:val="0"/>
              <w:adjustRightInd w:val="0"/>
              <w:jc w:val="center"/>
              <w:rPr>
                <w:sz w:val="24"/>
                <w:szCs w:val="24"/>
              </w:rPr>
            </w:pPr>
            <w:r w:rsidRPr="000434B6">
              <w:rPr>
                <w:sz w:val="24"/>
                <w:szCs w:val="24"/>
              </w:rPr>
              <w:t>Одиниця виміру</w:t>
            </w:r>
          </w:p>
        </w:tc>
        <w:tc>
          <w:tcPr>
            <w:tcW w:w="2396" w:type="dxa"/>
          </w:tcPr>
          <w:p w:rsidR="00CA4321" w:rsidRPr="000434B6" w:rsidRDefault="00CA4321" w:rsidP="000434B6">
            <w:pPr>
              <w:autoSpaceDE w:val="0"/>
              <w:autoSpaceDN w:val="0"/>
              <w:adjustRightInd w:val="0"/>
              <w:jc w:val="center"/>
              <w:rPr>
                <w:b/>
                <w:bCs/>
                <w:color w:val="000000"/>
                <w:sz w:val="24"/>
                <w:szCs w:val="24"/>
                <w:lang w:val="ru-RU"/>
              </w:rPr>
            </w:pPr>
            <w:r w:rsidRPr="000434B6">
              <w:rPr>
                <w:sz w:val="24"/>
                <w:szCs w:val="24"/>
              </w:rPr>
              <w:t>КЗ «Дніпропетровський обласний центр з профілактики та боротьби зі СНІДом»</w:t>
            </w:r>
          </w:p>
        </w:tc>
        <w:tc>
          <w:tcPr>
            <w:tcW w:w="2104" w:type="dxa"/>
          </w:tcPr>
          <w:p w:rsidR="00CA4321" w:rsidRPr="000434B6" w:rsidRDefault="00CA4321" w:rsidP="000434B6">
            <w:pPr>
              <w:jc w:val="center"/>
              <w:rPr>
                <w:b/>
                <w:sz w:val="24"/>
                <w:szCs w:val="24"/>
              </w:rPr>
            </w:pPr>
            <w:r w:rsidRPr="000434B6">
              <w:rPr>
                <w:sz w:val="24"/>
                <w:szCs w:val="24"/>
              </w:rPr>
              <w:t>ОКЗ «Криворізький центр профілактики та боротьби зі СНІДом»</w:t>
            </w:r>
          </w:p>
        </w:tc>
        <w:tc>
          <w:tcPr>
            <w:tcW w:w="1260" w:type="dxa"/>
          </w:tcPr>
          <w:p w:rsidR="00CA4321" w:rsidRPr="000434B6" w:rsidRDefault="00CA4321" w:rsidP="000434B6">
            <w:pPr>
              <w:jc w:val="center"/>
              <w:rPr>
                <w:sz w:val="24"/>
                <w:szCs w:val="24"/>
              </w:rPr>
            </w:pPr>
            <w:r w:rsidRPr="000434B6">
              <w:rPr>
                <w:sz w:val="24"/>
                <w:szCs w:val="24"/>
              </w:rPr>
              <w:t>Всього</w:t>
            </w:r>
          </w:p>
        </w:tc>
      </w:tr>
      <w:tr w:rsidR="00CA4321" w:rsidRPr="00D240D3" w:rsidTr="00281187">
        <w:tc>
          <w:tcPr>
            <w:tcW w:w="828" w:type="dxa"/>
          </w:tcPr>
          <w:p w:rsidR="00CA4321" w:rsidRPr="000434B6" w:rsidRDefault="00CA4321" w:rsidP="000434B6">
            <w:pPr>
              <w:pStyle w:val="ListParagraph"/>
              <w:numPr>
                <w:ilvl w:val="0"/>
                <w:numId w:val="7"/>
              </w:numPr>
              <w:jc w:val="both"/>
              <w:rPr>
                <w:sz w:val="24"/>
                <w:szCs w:val="24"/>
              </w:rPr>
            </w:pPr>
          </w:p>
        </w:tc>
        <w:tc>
          <w:tcPr>
            <w:tcW w:w="7380" w:type="dxa"/>
          </w:tcPr>
          <w:p w:rsidR="00CA4321" w:rsidRPr="000434B6" w:rsidRDefault="00CA4321" w:rsidP="000434B6">
            <w:pPr>
              <w:jc w:val="both"/>
              <w:rPr>
                <w:sz w:val="24"/>
                <w:szCs w:val="24"/>
              </w:rPr>
            </w:pPr>
            <w:r w:rsidRPr="000434B6">
              <w:rPr>
                <w:sz w:val="24"/>
                <w:szCs w:val="24"/>
              </w:rPr>
              <w:t xml:space="preserve">Пробірки для аналізу, 12 х </w:t>
            </w:r>
            <w:smartTag w:uri="urn:schemas-microsoft-com:office:smarttags" w:element="metricconverter">
              <w:smartTagPr>
                <w:attr w:name="ProductID" w:val="75 мм"/>
              </w:smartTagPr>
              <w:r w:rsidRPr="000434B6">
                <w:rPr>
                  <w:sz w:val="24"/>
                  <w:szCs w:val="24"/>
                </w:rPr>
                <w:t>75 мм</w:t>
              </w:r>
            </w:smartTag>
            <w:r w:rsidRPr="000434B6">
              <w:rPr>
                <w:sz w:val="24"/>
                <w:szCs w:val="24"/>
              </w:rPr>
              <w:t>, блакитні (упаковка 250 шт.)</w:t>
            </w:r>
          </w:p>
        </w:tc>
        <w:tc>
          <w:tcPr>
            <w:tcW w:w="1440" w:type="dxa"/>
          </w:tcPr>
          <w:p w:rsidR="00CA4321" w:rsidRPr="000434B6" w:rsidRDefault="00CA4321" w:rsidP="000F0D35">
            <w:pPr>
              <w:jc w:val="center"/>
              <w:rPr>
                <w:sz w:val="24"/>
                <w:szCs w:val="24"/>
              </w:rPr>
            </w:pPr>
            <w:r w:rsidRPr="000434B6">
              <w:rPr>
                <w:sz w:val="24"/>
                <w:szCs w:val="24"/>
              </w:rPr>
              <w:t>упак.</w:t>
            </w:r>
          </w:p>
        </w:tc>
        <w:tc>
          <w:tcPr>
            <w:tcW w:w="2396" w:type="dxa"/>
          </w:tcPr>
          <w:p w:rsidR="00CA4321" w:rsidRPr="000434B6" w:rsidRDefault="00CA4321" w:rsidP="000F0D35">
            <w:pPr>
              <w:autoSpaceDE w:val="0"/>
              <w:autoSpaceDN w:val="0"/>
              <w:adjustRightInd w:val="0"/>
              <w:jc w:val="center"/>
              <w:rPr>
                <w:sz w:val="24"/>
                <w:szCs w:val="24"/>
              </w:rPr>
            </w:pPr>
            <w:r w:rsidRPr="000434B6">
              <w:rPr>
                <w:sz w:val="24"/>
                <w:szCs w:val="24"/>
              </w:rPr>
              <w:t>24</w:t>
            </w:r>
          </w:p>
        </w:tc>
        <w:tc>
          <w:tcPr>
            <w:tcW w:w="2104" w:type="dxa"/>
          </w:tcPr>
          <w:p w:rsidR="00CA4321" w:rsidRPr="000434B6" w:rsidRDefault="00CA4321" w:rsidP="000F0D35">
            <w:pPr>
              <w:jc w:val="center"/>
              <w:rPr>
                <w:sz w:val="24"/>
                <w:szCs w:val="24"/>
              </w:rPr>
            </w:pPr>
            <w:r w:rsidRPr="000434B6">
              <w:rPr>
                <w:sz w:val="24"/>
                <w:szCs w:val="24"/>
              </w:rPr>
              <w:t>28</w:t>
            </w:r>
          </w:p>
        </w:tc>
        <w:tc>
          <w:tcPr>
            <w:tcW w:w="1260" w:type="dxa"/>
          </w:tcPr>
          <w:p w:rsidR="00CA4321" w:rsidRPr="000434B6" w:rsidRDefault="00CA4321" w:rsidP="000F0D35">
            <w:pPr>
              <w:jc w:val="center"/>
              <w:rPr>
                <w:sz w:val="24"/>
                <w:szCs w:val="24"/>
              </w:rPr>
            </w:pPr>
            <w:r w:rsidRPr="000434B6">
              <w:rPr>
                <w:sz w:val="24"/>
                <w:szCs w:val="24"/>
              </w:rPr>
              <w:t>52</w:t>
            </w:r>
          </w:p>
        </w:tc>
      </w:tr>
      <w:tr w:rsidR="00CA4321" w:rsidRPr="00D240D3" w:rsidTr="00281187">
        <w:tc>
          <w:tcPr>
            <w:tcW w:w="828" w:type="dxa"/>
          </w:tcPr>
          <w:p w:rsidR="00CA4321" w:rsidRPr="000434B6" w:rsidRDefault="00CA4321" w:rsidP="000434B6">
            <w:pPr>
              <w:pStyle w:val="ListParagraph"/>
              <w:numPr>
                <w:ilvl w:val="0"/>
                <w:numId w:val="7"/>
              </w:numPr>
              <w:jc w:val="both"/>
              <w:rPr>
                <w:sz w:val="24"/>
                <w:szCs w:val="24"/>
              </w:rPr>
            </w:pPr>
          </w:p>
        </w:tc>
        <w:tc>
          <w:tcPr>
            <w:tcW w:w="7380" w:type="dxa"/>
          </w:tcPr>
          <w:p w:rsidR="00CA4321" w:rsidRPr="000434B6" w:rsidRDefault="00CA4321" w:rsidP="000434B6">
            <w:pPr>
              <w:jc w:val="both"/>
              <w:rPr>
                <w:sz w:val="24"/>
                <w:szCs w:val="24"/>
              </w:rPr>
            </w:pPr>
            <w:r w:rsidRPr="000434B6">
              <w:rPr>
                <w:sz w:val="24"/>
                <w:szCs w:val="24"/>
              </w:rPr>
              <w:t>Флюоросфери Flow-Count (флакон 200 тестів)</w:t>
            </w:r>
          </w:p>
        </w:tc>
        <w:tc>
          <w:tcPr>
            <w:tcW w:w="1440" w:type="dxa"/>
          </w:tcPr>
          <w:p w:rsidR="00CA4321" w:rsidRPr="000434B6" w:rsidRDefault="00CA4321" w:rsidP="000F0D35">
            <w:pPr>
              <w:autoSpaceDE w:val="0"/>
              <w:autoSpaceDN w:val="0"/>
              <w:adjustRightInd w:val="0"/>
              <w:jc w:val="center"/>
              <w:rPr>
                <w:sz w:val="24"/>
                <w:szCs w:val="24"/>
              </w:rPr>
            </w:pPr>
            <w:r w:rsidRPr="000434B6">
              <w:rPr>
                <w:sz w:val="24"/>
                <w:szCs w:val="24"/>
              </w:rPr>
              <w:t>упак.</w:t>
            </w:r>
          </w:p>
        </w:tc>
        <w:tc>
          <w:tcPr>
            <w:tcW w:w="2396" w:type="dxa"/>
          </w:tcPr>
          <w:p w:rsidR="00CA4321" w:rsidRPr="000434B6" w:rsidRDefault="00CA4321" w:rsidP="000F0D35">
            <w:pPr>
              <w:autoSpaceDE w:val="0"/>
              <w:autoSpaceDN w:val="0"/>
              <w:adjustRightInd w:val="0"/>
              <w:jc w:val="center"/>
              <w:rPr>
                <w:sz w:val="24"/>
                <w:szCs w:val="24"/>
              </w:rPr>
            </w:pPr>
            <w:r w:rsidRPr="000434B6">
              <w:rPr>
                <w:sz w:val="24"/>
                <w:szCs w:val="24"/>
              </w:rPr>
              <w:t>35</w:t>
            </w:r>
          </w:p>
        </w:tc>
        <w:tc>
          <w:tcPr>
            <w:tcW w:w="2104" w:type="dxa"/>
          </w:tcPr>
          <w:p w:rsidR="00CA4321" w:rsidRPr="000434B6" w:rsidRDefault="00CA4321" w:rsidP="000F0D35">
            <w:pPr>
              <w:jc w:val="center"/>
              <w:rPr>
                <w:sz w:val="24"/>
                <w:szCs w:val="24"/>
              </w:rPr>
            </w:pPr>
            <w:r w:rsidRPr="000434B6">
              <w:rPr>
                <w:sz w:val="24"/>
                <w:szCs w:val="24"/>
              </w:rPr>
              <w:t>35</w:t>
            </w:r>
          </w:p>
        </w:tc>
        <w:tc>
          <w:tcPr>
            <w:tcW w:w="1260" w:type="dxa"/>
          </w:tcPr>
          <w:p w:rsidR="00CA4321" w:rsidRPr="000434B6" w:rsidRDefault="00CA4321" w:rsidP="000F0D35">
            <w:pPr>
              <w:jc w:val="center"/>
              <w:rPr>
                <w:sz w:val="24"/>
                <w:szCs w:val="24"/>
              </w:rPr>
            </w:pPr>
            <w:r w:rsidRPr="000434B6">
              <w:rPr>
                <w:sz w:val="24"/>
                <w:szCs w:val="24"/>
              </w:rPr>
              <w:t>70</w:t>
            </w:r>
          </w:p>
        </w:tc>
      </w:tr>
      <w:tr w:rsidR="00CA4321" w:rsidRPr="00D240D3" w:rsidTr="00281187">
        <w:tc>
          <w:tcPr>
            <w:tcW w:w="828" w:type="dxa"/>
          </w:tcPr>
          <w:p w:rsidR="00CA4321" w:rsidRPr="000434B6" w:rsidRDefault="00CA4321" w:rsidP="000434B6">
            <w:pPr>
              <w:pStyle w:val="ListParagraph"/>
              <w:numPr>
                <w:ilvl w:val="0"/>
                <w:numId w:val="7"/>
              </w:numPr>
              <w:jc w:val="both"/>
              <w:rPr>
                <w:sz w:val="24"/>
                <w:szCs w:val="24"/>
              </w:rPr>
            </w:pPr>
          </w:p>
        </w:tc>
        <w:tc>
          <w:tcPr>
            <w:tcW w:w="7380" w:type="dxa"/>
          </w:tcPr>
          <w:p w:rsidR="00CA4321" w:rsidRPr="000434B6" w:rsidRDefault="00CA4321" w:rsidP="000434B6">
            <w:pPr>
              <w:jc w:val="both"/>
              <w:rPr>
                <w:sz w:val="24"/>
                <w:szCs w:val="24"/>
              </w:rPr>
            </w:pPr>
            <w:r w:rsidRPr="000434B6">
              <w:rPr>
                <w:sz w:val="24"/>
                <w:szCs w:val="24"/>
              </w:rPr>
              <w:t>Флюоросфери Flow-Check (упаковка 3 х 10 мл)</w:t>
            </w:r>
          </w:p>
        </w:tc>
        <w:tc>
          <w:tcPr>
            <w:tcW w:w="1440" w:type="dxa"/>
          </w:tcPr>
          <w:p w:rsidR="00CA4321" w:rsidRPr="000434B6" w:rsidRDefault="00CA4321" w:rsidP="006C2271">
            <w:pPr>
              <w:jc w:val="center"/>
              <w:rPr>
                <w:sz w:val="24"/>
                <w:szCs w:val="24"/>
              </w:rPr>
            </w:pPr>
            <w:r w:rsidRPr="000434B6">
              <w:rPr>
                <w:sz w:val="24"/>
                <w:szCs w:val="24"/>
              </w:rPr>
              <w:t>набір</w:t>
            </w:r>
          </w:p>
        </w:tc>
        <w:tc>
          <w:tcPr>
            <w:tcW w:w="2396" w:type="dxa"/>
          </w:tcPr>
          <w:p w:rsidR="00CA4321" w:rsidRPr="000434B6" w:rsidRDefault="00CA4321" w:rsidP="006C2271">
            <w:pPr>
              <w:autoSpaceDE w:val="0"/>
              <w:autoSpaceDN w:val="0"/>
              <w:adjustRightInd w:val="0"/>
              <w:jc w:val="center"/>
              <w:rPr>
                <w:sz w:val="24"/>
                <w:szCs w:val="24"/>
              </w:rPr>
            </w:pPr>
            <w:r w:rsidRPr="000434B6">
              <w:rPr>
                <w:sz w:val="24"/>
                <w:szCs w:val="24"/>
              </w:rPr>
              <w:t>2</w:t>
            </w:r>
          </w:p>
        </w:tc>
        <w:tc>
          <w:tcPr>
            <w:tcW w:w="2104" w:type="dxa"/>
          </w:tcPr>
          <w:p w:rsidR="00CA4321" w:rsidRPr="000434B6" w:rsidRDefault="00CA4321" w:rsidP="006C2271">
            <w:pPr>
              <w:jc w:val="center"/>
              <w:rPr>
                <w:sz w:val="24"/>
                <w:szCs w:val="24"/>
              </w:rPr>
            </w:pPr>
            <w:r w:rsidRPr="000434B6">
              <w:rPr>
                <w:sz w:val="24"/>
                <w:szCs w:val="24"/>
              </w:rPr>
              <w:t>3</w:t>
            </w:r>
          </w:p>
        </w:tc>
        <w:tc>
          <w:tcPr>
            <w:tcW w:w="1260" w:type="dxa"/>
          </w:tcPr>
          <w:p w:rsidR="00CA4321" w:rsidRPr="000434B6" w:rsidRDefault="00CA4321" w:rsidP="006C2271">
            <w:pPr>
              <w:jc w:val="center"/>
              <w:rPr>
                <w:sz w:val="24"/>
                <w:szCs w:val="24"/>
              </w:rPr>
            </w:pPr>
            <w:r w:rsidRPr="000434B6">
              <w:rPr>
                <w:sz w:val="24"/>
                <w:szCs w:val="24"/>
              </w:rPr>
              <w:t>5</w:t>
            </w:r>
          </w:p>
        </w:tc>
      </w:tr>
      <w:tr w:rsidR="00CA4321" w:rsidRPr="00D240D3" w:rsidTr="00281187">
        <w:tc>
          <w:tcPr>
            <w:tcW w:w="828" w:type="dxa"/>
          </w:tcPr>
          <w:p w:rsidR="00CA4321" w:rsidRPr="000434B6" w:rsidRDefault="00CA4321" w:rsidP="000434B6">
            <w:pPr>
              <w:pStyle w:val="ListParagraph"/>
              <w:numPr>
                <w:ilvl w:val="0"/>
                <w:numId w:val="7"/>
              </w:numPr>
              <w:jc w:val="both"/>
              <w:rPr>
                <w:sz w:val="24"/>
                <w:szCs w:val="24"/>
              </w:rPr>
            </w:pPr>
          </w:p>
        </w:tc>
        <w:tc>
          <w:tcPr>
            <w:tcW w:w="7380" w:type="dxa"/>
          </w:tcPr>
          <w:p w:rsidR="00CA4321" w:rsidRPr="000434B6" w:rsidRDefault="00CA4321" w:rsidP="000434B6">
            <w:pPr>
              <w:jc w:val="both"/>
              <w:rPr>
                <w:sz w:val="24"/>
                <w:szCs w:val="24"/>
              </w:rPr>
            </w:pPr>
            <w:r w:rsidRPr="000434B6">
              <w:rPr>
                <w:sz w:val="24"/>
                <w:szCs w:val="24"/>
              </w:rPr>
              <w:t>Система реагентів IMMUNOPREP  (упаковка 100 досліджень)</w:t>
            </w:r>
          </w:p>
        </w:tc>
        <w:tc>
          <w:tcPr>
            <w:tcW w:w="1440" w:type="dxa"/>
          </w:tcPr>
          <w:p w:rsidR="00CA4321" w:rsidRPr="000434B6" w:rsidRDefault="00CA4321" w:rsidP="006C2271">
            <w:pPr>
              <w:jc w:val="center"/>
              <w:rPr>
                <w:sz w:val="24"/>
                <w:szCs w:val="24"/>
              </w:rPr>
            </w:pPr>
            <w:r w:rsidRPr="000434B6">
              <w:rPr>
                <w:sz w:val="24"/>
                <w:szCs w:val="24"/>
              </w:rPr>
              <w:t>упак.</w:t>
            </w:r>
          </w:p>
        </w:tc>
        <w:tc>
          <w:tcPr>
            <w:tcW w:w="2396" w:type="dxa"/>
          </w:tcPr>
          <w:p w:rsidR="00CA4321" w:rsidRPr="000434B6" w:rsidRDefault="00CA4321" w:rsidP="006C2271">
            <w:pPr>
              <w:autoSpaceDE w:val="0"/>
              <w:autoSpaceDN w:val="0"/>
              <w:adjustRightInd w:val="0"/>
              <w:jc w:val="center"/>
              <w:rPr>
                <w:sz w:val="24"/>
                <w:szCs w:val="24"/>
              </w:rPr>
            </w:pPr>
            <w:r w:rsidRPr="000434B6">
              <w:rPr>
                <w:sz w:val="24"/>
                <w:szCs w:val="24"/>
              </w:rPr>
              <w:t>19</w:t>
            </w:r>
          </w:p>
        </w:tc>
        <w:tc>
          <w:tcPr>
            <w:tcW w:w="2104" w:type="dxa"/>
          </w:tcPr>
          <w:p w:rsidR="00CA4321" w:rsidRPr="000434B6" w:rsidRDefault="00CA4321" w:rsidP="006C2271">
            <w:pPr>
              <w:jc w:val="center"/>
              <w:rPr>
                <w:sz w:val="24"/>
                <w:szCs w:val="24"/>
              </w:rPr>
            </w:pPr>
            <w:r w:rsidRPr="000434B6">
              <w:rPr>
                <w:sz w:val="24"/>
                <w:szCs w:val="24"/>
              </w:rPr>
              <w:t>69</w:t>
            </w:r>
          </w:p>
        </w:tc>
        <w:tc>
          <w:tcPr>
            <w:tcW w:w="1260" w:type="dxa"/>
          </w:tcPr>
          <w:p w:rsidR="00CA4321" w:rsidRPr="000434B6" w:rsidRDefault="00CA4321" w:rsidP="006C2271">
            <w:pPr>
              <w:jc w:val="center"/>
              <w:rPr>
                <w:sz w:val="24"/>
                <w:szCs w:val="24"/>
              </w:rPr>
            </w:pPr>
            <w:r w:rsidRPr="000434B6">
              <w:rPr>
                <w:sz w:val="24"/>
                <w:szCs w:val="24"/>
              </w:rPr>
              <w:t>88</w:t>
            </w:r>
          </w:p>
        </w:tc>
      </w:tr>
      <w:tr w:rsidR="00CA4321" w:rsidRPr="00D240D3" w:rsidTr="00281187">
        <w:tc>
          <w:tcPr>
            <w:tcW w:w="828" w:type="dxa"/>
          </w:tcPr>
          <w:p w:rsidR="00CA4321" w:rsidRPr="000434B6" w:rsidRDefault="00CA4321" w:rsidP="000434B6">
            <w:pPr>
              <w:pStyle w:val="ListParagraph"/>
              <w:numPr>
                <w:ilvl w:val="0"/>
                <w:numId w:val="7"/>
              </w:numPr>
              <w:jc w:val="both"/>
              <w:rPr>
                <w:sz w:val="24"/>
                <w:szCs w:val="24"/>
              </w:rPr>
            </w:pPr>
          </w:p>
        </w:tc>
        <w:tc>
          <w:tcPr>
            <w:tcW w:w="7380" w:type="dxa"/>
          </w:tcPr>
          <w:p w:rsidR="00CA4321" w:rsidRPr="000434B6" w:rsidRDefault="00CA4321" w:rsidP="000434B6">
            <w:pPr>
              <w:jc w:val="both"/>
              <w:rPr>
                <w:sz w:val="24"/>
                <w:szCs w:val="24"/>
              </w:rPr>
            </w:pPr>
            <w:r w:rsidRPr="000434B6">
              <w:rPr>
                <w:sz w:val="24"/>
                <w:szCs w:val="24"/>
              </w:rPr>
              <w:t>Система реагентів IMMUNOPREP (упаковка 300 тестів)</w:t>
            </w:r>
          </w:p>
        </w:tc>
        <w:tc>
          <w:tcPr>
            <w:tcW w:w="1440" w:type="dxa"/>
          </w:tcPr>
          <w:p w:rsidR="00CA4321" w:rsidRPr="000434B6" w:rsidRDefault="00CA4321" w:rsidP="006C2271">
            <w:pPr>
              <w:jc w:val="center"/>
              <w:rPr>
                <w:sz w:val="24"/>
                <w:szCs w:val="24"/>
              </w:rPr>
            </w:pPr>
            <w:r w:rsidRPr="000434B6">
              <w:rPr>
                <w:sz w:val="24"/>
                <w:szCs w:val="24"/>
              </w:rPr>
              <w:t>упак.</w:t>
            </w:r>
          </w:p>
        </w:tc>
        <w:tc>
          <w:tcPr>
            <w:tcW w:w="2396" w:type="dxa"/>
          </w:tcPr>
          <w:p w:rsidR="00CA4321" w:rsidRPr="000434B6" w:rsidRDefault="00CA4321" w:rsidP="006C2271">
            <w:pPr>
              <w:autoSpaceDE w:val="0"/>
              <w:autoSpaceDN w:val="0"/>
              <w:adjustRightInd w:val="0"/>
              <w:jc w:val="center"/>
              <w:rPr>
                <w:sz w:val="24"/>
                <w:szCs w:val="24"/>
              </w:rPr>
            </w:pPr>
            <w:r w:rsidRPr="000434B6">
              <w:rPr>
                <w:sz w:val="24"/>
                <w:szCs w:val="24"/>
              </w:rPr>
              <w:t>14</w:t>
            </w:r>
          </w:p>
        </w:tc>
        <w:tc>
          <w:tcPr>
            <w:tcW w:w="2104" w:type="dxa"/>
          </w:tcPr>
          <w:p w:rsidR="00CA4321" w:rsidRPr="000434B6" w:rsidRDefault="00CA4321" w:rsidP="006C2271">
            <w:pPr>
              <w:jc w:val="center"/>
              <w:rPr>
                <w:sz w:val="24"/>
                <w:szCs w:val="24"/>
              </w:rPr>
            </w:pPr>
            <w:r w:rsidRPr="000434B6">
              <w:rPr>
                <w:sz w:val="24"/>
                <w:szCs w:val="24"/>
              </w:rPr>
              <w:t>-</w:t>
            </w:r>
          </w:p>
        </w:tc>
        <w:tc>
          <w:tcPr>
            <w:tcW w:w="1260" w:type="dxa"/>
          </w:tcPr>
          <w:p w:rsidR="00CA4321" w:rsidRPr="000434B6" w:rsidRDefault="00CA4321" w:rsidP="006C2271">
            <w:pPr>
              <w:jc w:val="center"/>
              <w:rPr>
                <w:sz w:val="24"/>
                <w:szCs w:val="24"/>
              </w:rPr>
            </w:pPr>
            <w:r w:rsidRPr="000434B6">
              <w:rPr>
                <w:sz w:val="24"/>
                <w:szCs w:val="24"/>
              </w:rPr>
              <w:t>14</w:t>
            </w:r>
          </w:p>
        </w:tc>
      </w:tr>
      <w:tr w:rsidR="00CA4321" w:rsidRPr="00D240D3" w:rsidTr="00281187">
        <w:tc>
          <w:tcPr>
            <w:tcW w:w="828" w:type="dxa"/>
          </w:tcPr>
          <w:p w:rsidR="00CA4321" w:rsidRPr="000434B6" w:rsidRDefault="00CA4321" w:rsidP="000434B6">
            <w:pPr>
              <w:pStyle w:val="ListParagraph"/>
              <w:numPr>
                <w:ilvl w:val="0"/>
                <w:numId w:val="7"/>
              </w:numPr>
              <w:jc w:val="both"/>
              <w:rPr>
                <w:sz w:val="24"/>
                <w:szCs w:val="24"/>
              </w:rPr>
            </w:pPr>
          </w:p>
        </w:tc>
        <w:tc>
          <w:tcPr>
            <w:tcW w:w="7380" w:type="dxa"/>
          </w:tcPr>
          <w:p w:rsidR="00CA4321" w:rsidRPr="000434B6" w:rsidRDefault="00CA4321" w:rsidP="000434B6">
            <w:pPr>
              <w:jc w:val="both"/>
              <w:rPr>
                <w:sz w:val="24"/>
                <w:szCs w:val="24"/>
              </w:rPr>
            </w:pPr>
            <w:r w:rsidRPr="000434B6">
              <w:rPr>
                <w:sz w:val="24"/>
                <w:szCs w:val="24"/>
              </w:rPr>
              <w:t>Обжимна рідина IsoFlow (упаковка 10 літрів)</w:t>
            </w:r>
          </w:p>
        </w:tc>
        <w:tc>
          <w:tcPr>
            <w:tcW w:w="1440" w:type="dxa"/>
          </w:tcPr>
          <w:p w:rsidR="00CA4321" w:rsidRPr="000434B6" w:rsidRDefault="00CA4321" w:rsidP="000434B6">
            <w:pPr>
              <w:jc w:val="center"/>
              <w:rPr>
                <w:sz w:val="24"/>
                <w:szCs w:val="24"/>
              </w:rPr>
            </w:pPr>
            <w:r w:rsidRPr="000434B6">
              <w:rPr>
                <w:sz w:val="24"/>
                <w:szCs w:val="24"/>
              </w:rPr>
              <w:t>упак.</w:t>
            </w:r>
          </w:p>
        </w:tc>
        <w:tc>
          <w:tcPr>
            <w:tcW w:w="2396" w:type="dxa"/>
          </w:tcPr>
          <w:p w:rsidR="00CA4321" w:rsidRPr="000434B6" w:rsidRDefault="00CA4321" w:rsidP="000434B6">
            <w:pPr>
              <w:jc w:val="center"/>
              <w:rPr>
                <w:sz w:val="24"/>
                <w:szCs w:val="24"/>
              </w:rPr>
            </w:pPr>
            <w:r w:rsidRPr="000434B6">
              <w:rPr>
                <w:sz w:val="24"/>
                <w:szCs w:val="24"/>
              </w:rPr>
              <w:t>26</w:t>
            </w:r>
          </w:p>
        </w:tc>
        <w:tc>
          <w:tcPr>
            <w:tcW w:w="2104" w:type="dxa"/>
          </w:tcPr>
          <w:p w:rsidR="00CA4321" w:rsidRPr="000434B6" w:rsidRDefault="00CA4321" w:rsidP="000434B6">
            <w:pPr>
              <w:jc w:val="center"/>
              <w:rPr>
                <w:sz w:val="24"/>
                <w:szCs w:val="24"/>
              </w:rPr>
            </w:pPr>
            <w:r w:rsidRPr="000434B6">
              <w:rPr>
                <w:sz w:val="24"/>
                <w:szCs w:val="24"/>
              </w:rPr>
              <w:t>14</w:t>
            </w:r>
          </w:p>
        </w:tc>
        <w:tc>
          <w:tcPr>
            <w:tcW w:w="1260" w:type="dxa"/>
          </w:tcPr>
          <w:p w:rsidR="00CA4321" w:rsidRPr="000434B6" w:rsidRDefault="00CA4321" w:rsidP="000434B6">
            <w:pPr>
              <w:jc w:val="center"/>
              <w:rPr>
                <w:sz w:val="24"/>
                <w:szCs w:val="24"/>
              </w:rPr>
            </w:pPr>
            <w:r w:rsidRPr="000434B6">
              <w:rPr>
                <w:sz w:val="24"/>
                <w:szCs w:val="24"/>
              </w:rPr>
              <w:t>40</w:t>
            </w:r>
          </w:p>
        </w:tc>
      </w:tr>
      <w:tr w:rsidR="00CA4321" w:rsidRPr="00D240D3" w:rsidTr="00281187">
        <w:tc>
          <w:tcPr>
            <w:tcW w:w="828" w:type="dxa"/>
          </w:tcPr>
          <w:p w:rsidR="00CA4321" w:rsidRPr="000434B6" w:rsidRDefault="00CA4321" w:rsidP="000434B6">
            <w:pPr>
              <w:pStyle w:val="ListParagraph"/>
              <w:numPr>
                <w:ilvl w:val="0"/>
                <w:numId w:val="7"/>
              </w:numPr>
              <w:jc w:val="both"/>
              <w:rPr>
                <w:sz w:val="24"/>
                <w:szCs w:val="24"/>
              </w:rPr>
            </w:pPr>
          </w:p>
        </w:tc>
        <w:tc>
          <w:tcPr>
            <w:tcW w:w="7380" w:type="dxa"/>
          </w:tcPr>
          <w:p w:rsidR="00CA4321" w:rsidRPr="000434B6" w:rsidRDefault="00CA4321" w:rsidP="000434B6">
            <w:pPr>
              <w:jc w:val="both"/>
              <w:rPr>
                <w:sz w:val="24"/>
                <w:szCs w:val="24"/>
              </w:rPr>
            </w:pPr>
            <w:r w:rsidRPr="000434B6">
              <w:rPr>
                <w:sz w:val="24"/>
                <w:szCs w:val="24"/>
              </w:rPr>
              <w:t>Засіб для очищення Coulter Clenz (упаковка 5 літрів)</w:t>
            </w:r>
          </w:p>
        </w:tc>
        <w:tc>
          <w:tcPr>
            <w:tcW w:w="1440" w:type="dxa"/>
          </w:tcPr>
          <w:p w:rsidR="00CA4321" w:rsidRPr="000434B6" w:rsidRDefault="00CA4321" w:rsidP="000434B6">
            <w:pPr>
              <w:jc w:val="center"/>
              <w:rPr>
                <w:sz w:val="24"/>
                <w:szCs w:val="24"/>
              </w:rPr>
            </w:pPr>
            <w:r w:rsidRPr="000434B6">
              <w:rPr>
                <w:sz w:val="24"/>
                <w:szCs w:val="24"/>
              </w:rPr>
              <w:t>упак.</w:t>
            </w:r>
          </w:p>
        </w:tc>
        <w:tc>
          <w:tcPr>
            <w:tcW w:w="2396" w:type="dxa"/>
          </w:tcPr>
          <w:p w:rsidR="00CA4321" w:rsidRPr="000434B6" w:rsidRDefault="00CA4321" w:rsidP="000434B6">
            <w:pPr>
              <w:jc w:val="center"/>
              <w:rPr>
                <w:sz w:val="24"/>
                <w:szCs w:val="24"/>
              </w:rPr>
            </w:pPr>
            <w:r w:rsidRPr="000434B6">
              <w:rPr>
                <w:sz w:val="24"/>
                <w:szCs w:val="24"/>
              </w:rPr>
              <w:t>11</w:t>
            </w:r>
          </w:p>
        </w:tc>
        <w:tc>
          <w:tcPr>
            <w:tcW w:w="2104" w:type="dxa"/>
          </w:tcPr>
          <w:p w:rsidR="00CA4321" w:rsidRPr="000434B6" w:rsidRDefault="00CA4321" w:rsidP="000434B6">
            <w:pPr>
              <w:jc w:val="center"/>
              <w:rPr>
                <w:sz w:val="24"/>
                <w:szCs w:val="24"/>
              </w:rPr>
            </w:pPr>
            <w:r w:rsidRPr="000434B6">
              <w:rPr>
                <w:sz w:val="24"/>
                <w:szCs w:val="24"/>
              </w:rPr>
              <w:t>6</w:t>
            </w:r>
          </w:p>
        </w:tc>
        <w:tc>
          <w:tcPr>
            <w:tcW w:w="1260" w:type="dxa"/>
          </w:tcPr>
          <w:p w:rsidR="00CA4321" w:rsidRPr="000434B6" w:rsidRDefault="00CA4321" w:rsidP="000434B6">
            <w:pPr>
              <w:jc w:val="center"/>
              <w:rPr>
                <w:sz w:val="24"/>
                <w:szCs w:val="24"/>
              </w:rPr>
            </w:pPr>
            <w:r w:rsidRPr="000434B6">
              <w:rPr>
                <w:sz w:val="24"/>
                <w:szCs w:val="24"/>
              </w:rPr>
              <w:t>17</w:t>
            </w:r>
          </w:p>
        </w:tc>
      </w:tr>
      <w:tr w:rsidR="00CA4321" w:rsidRPr="00D240D3" w:rsidTr="00281187">
        <w:tc>
          <w:tcPr>
            <w:tcW w:w="828" w:type="dxa"/>
          </w:tcPr>
          <w:p w:rsidR="00CA4321" w:rsidRPr="000434B6" w:rsidRDefault="00CA4321" w:rsidP="000434B6">
            <w:pPr>
              <w:pStyle w:val="ListParagraph"/>
              <w:numPr>
                <w:ilvl w:val="0"/>
                <w:numId w:val="7"/>
              </w:numPr>
              <w:jc w:val="both"/>
              <w:rPr>
                <w:sz w:val="24"/>
                <w:szCs w:val="24"/>
              </w:rPr>
            </w:pPr>
          </w:p>
        </w:tc>
        <w:tc>
          <w:tcPr>
            <w:tcW w:w="7380" w:type="dxa"/>
          </w:tcPr>
          <w:p w:rsidR="00CA4321" w:rsidRPr="000434B6" w:rsidRDefault="00CA4321" w:rsidP="000434B6">
            <w:pPr>
              <w:jc w:val="both"/>
              <w:rPr>
                <w:sz w:val="24"/>
                <w:szCs w:val="24"/>
              </w:rPr>
            </w:pPr>
            <w:r w:rsidRPr="000434B6">
              <w:rPr>
                <w:sz w:val="24"/>
                <w:szCs w:val="24"/>
              </w:rPr>
              <w:t>Клітини IMMUNO-TROL (упаковка 2 х 3 мл)</w:t>
            </w:r>
          </w:p>
        </w:tc>
        <w:tc>
          <w:tcPr>
            <w:tcW w:w="1440" w:type="dxa"/>
          </w:tcPr>
          <w:p w:rsidR="00CA4321" w:rsidRPr="000434B6" w:rsidRDefault="00CA4321" w:rsidP="000434B6">
            <w:pPr>
              <w:jc w:val="center"/>
              <w:rPr>
                <w:sz w:val="24"/>
                <w:szCs w:val="24"/>
              </w:rPr>
            </w:pPr>
          </w:p>
        </w:tc>
        <w:tc>
          <w:tcPr>
            <w:tcW w:w="2396" w:type="dxa"/>
          </w:tcPr>
          <w:p w:rsidR="00CA4321" w:rsidRPr="000434B6" w:rsidRDefault="00CA4321" w:rsidP="000434B6">
            <w:pPr>
              <w:jc w:val="center"/>
              <w:rPr>
                <w:sz w:val="24"/>
                <w:szCs w:val="24"/>
              </w:rPr>
            </w:pPr>
            <w:r w:rsidRPr="000434B6">
              <w:rPr>
                <w:sz w:val="24"/>
                <w:szCs w:val="24"/>
              </w:rPr>
              <w:t>2</w:t>
            </w:r>
          </w:p>
        </w:tc>
        <w:tc>
          <w:tcPr>
            <w:tcW w:w="2104" w:type="dxa"/>
          </w:tcPr>
          <w:p w:rsidR="00CA4321" w:rsidRPr="000434B6" w:rsidRDefault="00CA4321" w:rsidP="000434B6">
            <w:pPr>
              <w:jc w:val="center"/>
              <w:rPr>
                <w:sz w:val="24"/>
                <w:szCs w:val="24"/>
              </w:rPr>
            </w:pPr>
            <w:r w:rsidRPr="000434B6">
              <w:rPr>
                <w:sz w:val="24"/>
                <w:szCs w:val="24"/>
              </w:rPr>
              <w:t>3</w:t>
            </w:r>
          </w:p>
        </w:tc>
        <w:tc>
          <w:tcPr>
            <w:tcW w:w="1260" w:type="dxa"/>
          </w:tcPr>
          <w:p w:rsidR="00CA4321" w:rsidRPr="000434B6" w:rsidRDefault="00CA4321" w:rsidP="000434B6">
            <w:pPr>
              <w:jc w:val="center"/>
              <w:rPr>
                <w:sz w:val="24"/>
                <w:szCs w:val="24"/>
              </w:rPr>
            </w:pPr>
            <w:r w:rsidRPr="000434B6">
              <w:rPr>
                <w:sz w:val="24"/>
                <w:szCs w:val="24"/>
              </w:rPr>
              <w:t>5</w:t>
            </w:r>
          </w:p>
        </w:tc>
      </w:tr>
      <w:tr w:rsidR="00CA4321" w:rsidRPr="00D240D3" w:rsidTr="00281187">
        <w:tc>
          <w:tcPr>
            <w:tcW w:w="828" w:type="dxa"/>
          </w:tcPr>
          <w:p w:rsidR="00CA4321" w:rsidRPr="000434B6" w:rsidRDefault="00CA4321" w:rsidP="000434B6">
            <w:pPr>
              <w:pStyle w:val="ListParagraph"/>
              <w:numPr>
                <w:ilvl w:val="0"/>
                <w:numId w:val="7"/>
              </w:numPr>
              <w:jc w:val="both"/>
              <w:rPr>
                <w:sz w:val="24"/>
                <w:szCs w:val="24"/>
              </w:rPr>
            </w:pPr>
          </w:p>
        </w:tc>
        <w:tc>
          <w:tcPr>
            <w:tcW w:w="7380" w:type="dxa"/>
          </w:tcPr>
          <w:p w:rsidR="00CA4321" w:rsidRPr="000434B6" w:rsidRDefault="00CA4321" w:rsidP="000434B6">
            <w:pPr>
              <w:jc w:val="both"/>
              <w:rPr>
                <w:sz w:val="24"/>
                <w:szCs w:val="24"/>
              </w:rPr>
            </w:pPr>
            <w:r w:rsidRPr="000434B6">
              <w:rPr>
                <w:sz w:val="24"/>
                <w:szCs w:val="24"/>
              </w:rPr>
              <w:t>Cyto-Stat triCHROME CD45-FITC/CD4-RD1/CD3-PC5/Cyto-Stat триХРОМ 50 тестів у флаконі</w:t>
            </w:r>
          </w:p>
        </w:tc>
        <w:tc>
          <w:tcPr>
            <w:tcW w:w="1440" w:type="dxa"/>
          </w:tcPr>
          <w:p w:rsidR="00CA4321" w:rsidRPr="000434B6" w:rsidRDefault="00CA4321" w:rsidP="000434B6">
            <w:pPr>
              <w:jc w:val="center"/>
              <w:rPr>
                <w:sz w:val="24"/>
                <w:szCs w:val="24"/>
              </w:rPr>
            </w:pPr>
            <w:r w:rsidRPr="000434B6">
              <w:rPr>
                <w:sz w:val="24"/>
                <w:szCs w:val="24"/>
              </w:rPr>
              <w:t>набір</w:t>
            </w:r>
          </w:p>
        </w:tc>
        <w:tc>
          <w:tcPr>
            <w:tcW w:w="2396" w:type="dxa"/>
          </w:tcPr>
          <w:p w:rsidR="00CA4321" w:rsidRPr="000434B6" w:rsidRDefault="00CA4321" w:rsidP="000434B6">
            <w:pPr>
              <w:jc w:val="center"/>
              <w:rPr>
                <w:sz w:val="24"/>
                <w:szCs w:val="24"/>
              </w:rPr>
            </w:pPr>
            <w:r w:rsidRPr="000434B6">
              <w:rPr>
                <w:sz w:val="24"/>
                <w:szCs w:val="24"/>
              </w:rPr>
              <w:t>120</w:t>
            </w:r>
          </w:p>
        </w:tc>
        <w:tc>
          <w:tcPr>
            <w:tcW w:w="2104" w:type="dxa"/>
          </w:tcPr>
          <w:p w:rsidR="00CA4321" w:rsidRPr="000434B6" w:rsidRDefault="00CA4321" w:rsidP="000434B6">
            <w:pPr>
              <w:jc w:val="center"/>
              <w:rPr>
                <w:sz w:val="24"/>
                <w:szCs w:val="24"/>
              </w:rPr>
            </w:pPr>
            <w:r w:rsidRPr="000434B6">
              <w:rPr>
                <w:sz w:val="24"/>
                <w:szCs w:val="24"/>
              </w:rPr>
              <w:t>138</w:t>
            </w:r>
          </w:p>
        </w:tc>
        <w:tc>
          <w:tcPr>
            <w:tcW w:w="1260" w:type="dxa"/>
          </w:tcPr>
          <w:p w:rsidR="00CA4321" w:rsidRPr="000434B6" w:rsidRDefault="00CA4321" w:rsidP="000434B6">
            <w:pPr>
              <w:jc w:val="center"/>
              <w:rPr>
                <w:sz w:val="24"/>
                <w:szCs w:val="24"/>
              </w:rPr>
            </w:pPr>
            <w:r w:rsidRPr="000434B6">
              <w:rPr>
                <w:sz w:val="24"/>
                <w:szCs w:val="24"/>
              </w:rPr>
              <w:t>258</w:t>
            </w:r>
          </w:p>
        </w:tc>
      </w:tr>
    </w:tbl>
    <w:p w:rsidR="00CA4321" w:rsidRPr="00D240D3" w:rsidRDefault="00CA4321" w:rsidP="00071EC7">
      <w:pPr>
        <w:ind w:firstLine="708"/>
        <w:rPr>
          <w:sz w:val="28"/>
          <w:szCs w:val="28"/>
        </w:rPr>
      </w:pPr>
    </w:p>
    <w:p w:rsidR="00CA4321" w:rsidRPr="000771F2" w:rsidRDefault="00CA4321" w:rsidP="000434B6">
      <w:pPr>
        <w:pStyle w:val="BodyText"/>
        <w:spacing w:line="240" w:lineRule="exact"/>
        <w:ind w:left="1416"/>
        <w:rPr>
          <w:sz w:val="28"/>
          <w:szCs w:val="28"/>
        </w:rPr>
      </w:pPr>
      <w:r>
        <w:rPr>
          <w:sz w:val="28"/>
          <w:szCs w:val="28"/>
        </w:rPr>
        <w:t xml:space="preserve">В.о. </w:t>
      </w:r>
      <w:r w:rsidRPr="000771F2">
        <w:rPr>
          <w:sz w:val="28"/>
          <w:szCs w:val="28"/>
        </w:rPr>
        <w:t>начальник</w:t>
      </w:r>
      <w:r>
        <w:rPr>
          <w:sz w:val="28"/>
          <w:szCs w:val="28"/>
        </w:rPr>
        <w:t>а</w:t>
      </w:r>
      <w:r w:rsidRPr="000771F2">
        <w:rPr>
          <w:sz w:val="28"/>
          <w:szCs w:val="28"/>
        </w:rPr>
        <w:t xml:space="preserve"> </w:t>
      </w:r>
      <w:r>
        <w:rPr>
          <w:sz w:val="28"/>
          <w:szCs w:val="28"/>
        </w:rPr>
        <w:t>відділу</w:t>
      </w:r>
    </w:p>
    <w:p w:rsidR="00CA4321" w:rsidRPr="000771F2" w:rsidRDefault="00CA4321" w:rsidP="000434B6">
      <w:pPr>
        <w:pStyle w:val="BodyText"/>
        <w:spacing w:line="240" w:lineRule="exact"/>
        <w:ind w:left="1416"/>
        <w:rPr>
          <w:sz w:val="28"/>
          <w:szCs w:val="28"/>
        </w:rPr>
      </w:pPr>
      <w:r w:rsidRPr="000771F2">
        <w:rPr>
          <w:sz w:val="28"/>
          <w:szCs w:val="28"/>
        </w:rPr>
        <w:t>лікувально-профілактичної</w:t>
      </w:r>
    </w:p>
    <w:p w:rsidR="00CA4321" w:rsidRDefault="00CA4321" w:rsidP="000434B6">
      <w:pPr>
        <w:pStyle w:val="BodyText"/>
        <w:spacing w:line="240" w:lineRule="exact"/>
        <w:ind w:left="1416"/>
        <w:rPr>
          <w:sz w:val="28"/>
          <w:szCs w:val="28"/>
          <w:lang w:val="ru-RU"/>
        </w:rPr>
      </w:pPr>
      <w:r w:rsidRPr="000771F2">
        <w:rPr>
          <w:sz w:val="28"/>
          <w:szCs w:val="28"/>
        </w:rPr>
        <w:t>допомоги населенню</w:t>
      </w:r>
      <w:r w:rsidRPr="000771F2">
        <w:rPr>
          <w:sz w:val="28"/>
          <w:szCs w:val="28"/>
        </w:rPr>
        <w:tab/>
      </w:r>
      <w:r w:rsidRPr="000771F2">
        <w:rPr>
          <w:sz w:val="28"/>
          <w:szCs w:val="28"/>
        </w:rPr>
        <w:tab/>
      </w:r>
      <w:r w:rsidRPr="000771F2">
        <w:rPr>
          <w:sz w:val="28"/>
          <w:szCs w:val="28"/>
        </w:rPr>
        <w:tab/>
      </w:r>
      <w:r w:rsidRPr="000771F2">
        <w:rPr>
          <w:sz w:val="28"/>
          <w:szCs w:val="28"/>
        </w:rPr>
        <w:tab/>
      </w:r>
      <w:r w:rsidRPr="000771F2">
        <w:rPr>
          <w:sz w:val="28"/>
          <w:szCs w:val="28"/>
        </w:rPr>
        <w:tab/>
      </w:r>
      <w:r w:rsidRPr="000771F2">
        <w:rPr>
          <w:sz w:val="28"/>
          <w:szCs w:val="28"/>
        </w:rPr>
        <w:tab/>
      </w:r>
      <w:r w:rsidRPr="000771F2">
        <w:rPr>
          <w:sz w:val="28"/>
          <w:szCs w:val="28"/>
        </w:rPr>
        <w:tab/>
      </w:r>
      <w:r>
        <w:rPr>
          <w:sz w:val="28"/>
          <w:szCs w:val="28"/>
          <w:lang w:val="ru-RU"/>
        </w:rPr>
        <w:tab/>
      </w:r>
      <w:r>
        <w:rPr>
          <w:sz w:val="28"/>
          <w:szCs w:val="28"/>
          <w:lang w:val="ru-RU"/>
        </w:rPr>
        <w:tab/>
      </w:r>
      <w:r>
        <w:rPr>
          <w:sz w:val="28"/>
          <w:szCs w:val="28"/>
          <w:lang w:val="ru-RU"/>
        </w:rPr>
        <w:tab/>
        <w:t>В.В.Вороновська</w:t>
      </w:r>
    </w:p>
    <w:p w:rsidR="00CA4321" w:rsidRPr="000434B6" w:rsidRDefault="00CA4321" w:rsidP="00071EC7">
      <w:pPr>
        <w:rPr>
          <w:sz w:val="28"/>
          <w:szCs w:val="28"/>
          <w:lang w:val="ru-RU"/>
        </w:rPr>
      </w:pPr>
    </w:p>
    <w:p w:rsidR="00CA4321" w:rsidRPr="00D240D3" w:rsidRDefault="00CA4321" w:rsidP="00071EC7">
      <w:pPr>
        <w:ind w:left="708" w:firstLine="708"/>
        <w:rPr>
          <w:sz w:val="28"/>
          <w:szCs w:val="28"/>
        </w:rPr>
      </w:pPr>
      <w:r w:rsidRPr="00D240D3">
        <w:rPr>
          <w:sz w:val="28"/>
          <w:szCs w:val="28"/>
        </w:rPr>
        <w:t xml:space="preserve">Головний позаштатний спеціаліст             </w:t>
      </w:r>
    </w:p>
    <w:p w:rsidR="00CA4321" w:rsidRPr="00D240D3" w:rsidRDefault="00CA4321" w:rsidP="00071EC7">
      <w:pPr>
        <w:rPr>
          <w:sz w:val="28"/>
          <w:szCs w:val="28"/>
        </w:rPr>
        <w:sectPr w:rsidR="00CA4321" w:rsidRPr="00D240D3">
          <w:pgSz w:w="16838" w:h="11906" w:orient="landscape"/>
          <w:pgMar w:top="851" w:right="1134" w:bottom="567" w:left="1134" w:header="720" w:footer="720" w:gutter="0"/>
          <w:cols w:space="720"/>
        </w:sectPr>
      </w:pPr>
      <w:r w:rsidRPr="00D240D3">
        <w:rPr>
          <w:sz w:val="28"/>
          <w:szCs w:val="28"/>
        </w:rPr>
        <w:t xml:space="preserve">                    з ВІЛ/СНІД ДОЗ ОДА                                                                                               І.В.Чухалова</w:t>
      </w:r>
    </w:p>
    <w:p w:rsidR="00CA4321" w:rsidRPr="00D240D3" w:rsidRDefault="00CA4321" w:rsidP="00071EC7">
      <w:pPr>
        <w:rPr>
          <w:sz w:val="28"/>
          <w:szCs w:val="28"/>
        </w:rPr>
        <w:sectPr w:rsidR="00CA4321" w:rsidRPr="00D240D3" w:rsidSect="000434B6">
          <w:pgSz w:w="16838" w:h="11906" w:orient="landscape"/>
          <w:pgMar w:top="1701" w:right="1134" w:bottom="567" w:left="1134" w:header="720" w:footer="720" w:gutter="0"/>
          <w:cols w:space="720"/>
        </w:sectPr>
      </w:pPr>
    </w:p>
    <w:p w:rsidR="00CA4321" w:rsidRPr="00D240D3" w:rsidRDefault="00CA4321" w:rsidP="00A05881">
      <w:pPr>
        <w:pStyle w:val="BodyText3"/>
        <w:ind w:right="72"/>
      </w:pPr>
    </w:p>
    <w:sectPr w:rsidR="00CA4321" w:rsidRPr="00D240D3" w:rsidSect="000434B6">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4321" w:rsidRDefault="00CA4321">
      <w:r>
        <w:separator/>
      </w:r>
    </w:p>
  </w:endnote>
  <w:endnote w:type="continuationSeparator" w:id="1">
    <w:p w:rsidR="00CA4321" w:rsidRDefault="00CA43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SchoolDL">
    <w:altName w:val="Times New Roman"/>
    <w:panose1 w:val="00000000000000000000"/>
    <w:charset w:val="00"/>
    <w:family w:val="auto"/>
    <w:notTrueType/>
    <w:pitch w:val="variable"/>
    <w:sig w:usb0="00000003" w:usb1="00000000" w:usb2="00000000" w:usb3="00000000" w:csb0="00000001" w:csb1="00000000"/>
  </w:font>
  <w:font w:name="Segoe UI">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4321" w:rsidRDefault="00CA4321">
      <w:r>
        <w:separator/>
      </w:r>
    </w:p>
  </w:footnote>
  <w:footnote w:type="continuationSeparator" w:id="1">
    <w:p w:rsidR="00CA4321" w:rsidRDefault="00CA43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321" w:rsidRDefault="00CA4321" w:rsidP="00696A3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A4321" w:rsidRDefault="00CA432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4321" w:rsidRDefault="00CA4321" w:rsidP="00A15BE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rsidR="00CA4321" w:rsidRDefault="00CA432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59214F"/>
    <w:multiLevelType w:val="hybridMultilevel"/>
    <w:tmpl w:val="4140B46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nsid w:val="33272B5B"/>
    <w:multiLevelType w:val="hybridMultilevel"/>
    <w:tmpl w:val="063A56FC"/>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
    <w:nsid w:val="33947108"/>
    <w:multiLevelType w:val="hybridMultilevel"/>
    <w:tmpl w:val="4140B46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3C403223"/>
    <w:multiLevelType w:val="hybridMultilevel"/>
    <w:tmpl w:val="634E3AAE"/>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
    <w:nsid w:val="40D446C4"/>
    <w:multiLevelType w:val="hybridMultilevel"/>
    <w:tmpl w:val="35AC6F9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
    <w:nsid w:val="5064558B"/>
    <w:multiLevelType w:val="hybridMultilevel"/>
    <w:tmpl w:val="C34A9AFC"/>
    <w:lvl w:ilvl="0" w:tplc="F3E0734C">
      <w:start w:val="3"/>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6C9C5B90"/>
    <w:multiLevelType w:val="hybridMultilevel"/>
    <w:tmpl w:val="07C803F8"/>
    <w:lvl w:ilvl="0" w:tplc="E340B4AE">
      <w:start w:val="3"/>
      <w:numFmt w:val="bullet"/>
      <w:lvlText w:val="-"/>
      <w:lvlJc w:val="left"/>
      <w:pPr>
        <w:ind w:left="708"/>
      </w:pPr>
      <w:rPr>
        <w:rFonts w:ascii="Bookman Old Style" w:eastAsia="Times New Roman" w:hAnsi="Bookman Old Style" w:hint="default"/>
      </w:rPr>
    </w:lvl>
    <w:lvl w:ilvl="1" w:tplc="04190003" w:tentative="1">
      <w:start w:val="1"/>
      <w:numFmt w:val="bullet"/>
      <w:lvlText w:val="o"/>
      <w:lvlJc w:val="left"/>
      <w:pPr>
        <w:ind w:left="2703" w:hanging="360"/>
      </w:pPr>
      <w:rPr>
        <w:rFonts w:ascii="Courier New" w:hAnsi="Courier New" w:hint="default"/>
      </w:rPr>
    </w:lvl>
    <w:lvl w:ilvl="2" w:tplc="04190005" w:tentative="1">
      <w:start w:val="1"/>
      <w:numFmt w:val="bullet"/>
      <w:lvlText w:val=""/>
      <w:lvlJc w:val="left"/>
      <w:pPr>
        <w:ind w:left="3423" w:hanging="360"/>
      </w:pPr>
      <w:rPr>
        <w:rFonts w:ascii="Wingdings" w:hAnsi="Wingdings" w:hint="default"/>
      </w:rPr>
    </w:lvl>
    <w:lvl w:ilvl="3" w:tplc="04190001" w:tentative="1">
      <w:start w:val="1"/>
      <w:numFmt w:val="bullet"/>
      <w:lvlText w:val=""/>
      <w:lvlJc w:val="left"/>
      <w:pPr>
        <w:ind w:left="4143" w:hanging="360"/>
      </w:pPr>
      <w:rPr>
        <w:rFonts w:ascii="Symbol" w:hAnsi="Symbol" w:hint="default"/>
      </w:rPr>
    </w:lvl>
    <w:lvl w:ilvl="4" w:tplc="04190003" w:tentative="1">
      <w:start w:val="1"/>
      <w:numFmt w:val="bullet"/>
      <w:lvlText w:val="o"/>
      <w:lvlJc w:val="left"/>
      <w:pPr>
        <w:ind w:left="4863" w:hanging="360"/>
      </w:pPr>
      <w:rPr>
        <w:rFonts w:ascii="Courier New" w:hAnsi="Courier New" w:hint="default"/>
      </w:rPr>
    </w:lvl>
    <w:lvl w:ilvl="5" w:tplc="04190005" w:tentative="1">
      <w:start w:val="1"/>
      <w:numFmt w:val="bullet"/>
      <w:lvlText w:val=""/>
      <w:lvlJc w:val="left"/>
      <w:pPr>
        <w:ind w:left="5583" w:hanging="360"/>
      </w:pPr>
      <w:rPr>
        <w:rFonts w:ascii="Wingdings" w:hAnsi="Wingdings" w:hint="default"/>
      </w:rPr>
    </w:lvl>
    <w:lvl w:ilvl="6" w:tplc="04190001" w:tentative="1">
      <w:start w:val="1"/>
      <w:numFmt w:val="bullet"/>
      <w:lvlText w:val=""/>
      <w:lvlJc w:val="left"/>
      <w:pPr>
        <w:ind w:left="6303" w:hanging="360"/>
      </w:pPr>
      <w:rPr>
        <w:rFonts w:ascii="Symbol" w:hAnsi="Symbol" w:hint="default"/>
      </w:rPr>
    </w:lvl>
    <w:lvl w:ilvl="7" w:tplc="04190003" w:tentative="1">
      <w:start w:val="1"/>
      <w:numFmt w:val="bullet"/>
      <w:lvlText w:val="o"/>
      <w:lvlJc w:val="left"/>
      <w:pPr>
        <w:ind w:left="7023" w:hanging="360"/>
      </w:pPr>
      <w:rPr>
        <w:rFonts w:ascii="Courier New" w:hAnsi="Courier New" w:hint="default"/>
      </w:rPr>
    </w:lvl>
    <w:lvl w:ilvl="8" w:tplc="04190005" w:tentative="1">
      <w:start w:val="1"/>
      <w:numFmt w:val="bullet"/>
      <w:lvlText w:val=""/>
      <w:lvlJc w:val="left"/>
      <w:pPr>
        <w:ind w:left="7743" w:hanging="360"/>
      </w:pPr>
      <w:rPr>
        <w:rFonts w:ascii="Wingdings" w:hAnsi="Wingdings" w:hint="default"/>
      </w:r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3"/>
  </w:num>
  <w:num w:numId="5">
    <w:abstractNumId w:val="6"/>
  </w:num>
  <w:num w:numId="6">
    <w:abstractNumId w:val="5"/>
  </w:num>
  <w:num w:numId="7">
    <w:abstractNumId w:val="2"/>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71EC7"/>
    <w:rsid w:val="00000E94"/>
    <w:rsid w:val="000434B6"/>
    <w:rsid w:val="00070DCA"/>
    <w:rsid w:val="00071EC7"/>
    <w:rsid w:val="000771F2"/>
    <w:rsid w:val="000C3AAC"/>
    <w:rsid w:val="000F0D35"/>
    <w:rsid w:val="00153C94"/>
    <w:rsid w:val="001A2551"/>
    <w:rsid w:val="001C0C51"/>
    <w:rsid w:val="00203CE3"/>
    <w:rsid w:val="00226A27"/>
    <w:rsid w:val="00271ECA"/>
    <w:rsid w:val="00281187"/>
    <w:rsid w:val="002F24E3"/>
    <w:rsid w:val="003437DD"/>
    <w:rsid w:val="003D6373"/>
    <w:rsid w:val="00453189"/>
    <w:rsid w:val="004805AA"/>
    <w:rsid w:val="00496D53"/>
    <w:rsid w:val="00496D8B"/>
    <w:rsid w:val="005257EE"/>
    <w:rsid w:val="00544F2C"/>
    <w:rsid w:val="00622FB0"/>
    <w:rsid w:val="00631E69"/>
    <w:rsid w:val="00696A30"/>
    <w:rsid w:val="006C2271"/>
    <w:rsid w:val="00701D9B"/>
    <w:rsid w:val="007965A8"/>
    <w:rsid w:val="0096547C"/>
    <w:rsid w:val="00A05881"/>
    <w:rsid w:val="00A15BEC"/>
    <w:rsid w:val="00AD6BB7"/>
    <w:rsid w:val="00B31607"/>
    <w:rsid w:val="00CA4321"/>
    <w:rsid w:val="00D240D3"/>
    <w:rsid w:val="00D310A6"/>
    <w:rsid w:val="00D51DAE"/>
    <w:rsid w:val="00E13F97"/>
    <w:rsid w:val="00EB0AB9"/>
    <w:rsid w:val="00EF570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1EC7"/>
    <w:rPr>
      <w:rFonts w:ascii="Times New Roman" w:eastAsia="Times New Roman" w:hAnsi="Times New Roman"/>
      <w:sz w:val="20"/>
      <w:szCs w:val="20"/>
      <w:lang w:val="uk-UA"/>
    </w:rPr>
  </w:style>
  <w:style w:type="paragraph" w:styleId="Heading8">
    <w:name w:val="heading 8"/>
    <w:basedOn w:val="Normal"/>
    <w:next w:val="Normal"/>
    <w:link w:val="Heading8Char"/>
    <w:uiPriority w:val="99"/>
    <w:qFormat/>
    <w:rsid w:val="00071EC7"/>
    <w:pPr>
      <w:spacing w:before="240" w:after="60"/>
      <w:outlineLvl w:val="7"/>
    </w:pPr>
    <w:rPr>
      <w:i/>
      <w:iCs/>
      <w:sz w:val="24"/>
      <w:szCs w:val="24"/>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uiPriority w:val="99"/>
    <w:locked/>
    <w:rsid w:val="00071EC7"/>
    <w:rPr>
      <w:rFonts w:ascii="Times New Roman" w:hAnsi="Times New Roman" w:cs="Times New Roman"/>
      <w:i/>
      <w:iCs/>
      <w:sz w:val="24"/>
      <w:szCs w:val="24"/>
      <w:lang w:eastAsia="ru-RU"/>
    </w:rPr>
  </w:style>
  <w:style w:type="character" w:customStyle="1" w:styleId="BodyTextIndentChar">
    <w:name w:val="Body Text Indent Char"/>
    <w:basedOn w:val="DefaultParagraphFont"/>
    <w:link w:val="BodyTextIndent"/>
    <w:uiPriority w:val="99"/>
    <w:locked/>
    <w:rsid w:val="00071EC7"/>
    <w:rPr>
      <w:rFonts w:cs="Times New Roman"/>
      <w:lang w:val="uk-UA"/>
    </w:rPr>
  </w:style>
  <w:style w:type="paragraph" w:styleId="BodyTextIndent">
    <w:name w:val="Body Text Indent"/>
    <w:basedOn w:val="Normal"/>
    <w:link w:val="BodyTextIndentChar"/>
    <w:uiPriority w:val="99"/>
    <w:rsid w:val="00071EC7"/>
    <w:pPr>
      <w:spacing w:after="120"/>
      <w:ind w:left="283"/>
    </w:pPr>
    <w:rPr>
      <w:rFonts w:ascii="Calibri" w:eastAsia="Calibri" w:hAnsi="Calibri"/>
      <w:sz w:val="22"/>
      <w:szCs w:val="22"/>
      <w:lang w:eastAsia="en-US"/>
    </w:rPr>
  </w:style>
  <w:style w:type="character" w:customStyle="1" w:styleId="BodyTextIndentChar1">
    <w:name w:val="Body Text Indent Char1"/>
    <w:basedOn w:val="DefaultParagraphFont"/>
    <w:link w:val="BodyTextIndent"/>
    <w:uiPriority w:val="99"/>
    <w:semiHidden/>
    <w:locked/>
    <w:rsid w:val="00E13F97"/>
    <w:rPr>
      <w:rFonts w:ascii="Times New Roman" w:hAnsi="Times New Roman" w:cs="Times New Roman"/>
      <w:sz w:val="20"/>
      <w:szCs w:val="20"/>
      <w:lang w:val="uk-UA"/>
    </w:rPr>
  </w:style>
  <w:style w:type="character" w:customStyle="1" w:styleId="1">
    <w:name w:val="Основной текст с отступом Знак1"/>
    <w:basedOn w:val="DefaultParagraphFont"/>
    <w:uiPriority w:val="99"/>
    <w:semiHidden/>
    <w:rsid w:val="00071EC7"/>
    <w:rPr>
      <w:rFonts w:ascii="Times New Roman" w:hAnsi="Times New Roman" w:cs="Times New Roman"/>
      <w:sz w:val="20"/>
      <w:szCs w:val="20"/>
      <w:lang w:val="uk-UA" w:eastAsia="ru-RU"/>
    </w:rPr>
  </w:style>
  <w:style w:type="paragraph" w:styleId="BodyText3">
    <w:name w:val="Body Text 3"/>
    <w:basedOn w:val="Normal"/>
    <w:link w:val="BodyText3Char"/>
    <w:uiPriority w:val="99"/>
    <w:semiHidden/>
    <w:rsid w:val="00071EC7"/>
    <w:pPr>
      <w:jc w:val="center"/>
    </w:pPr>
  </w:style>
  <w:style w:type="character" w:customStyle="1" w:styleId="BodyText3Char">
    <w:name w:val="Body Text 3 Char"/>
    <w:basedOn w:val="DefaultParagraphFont"/>
    <w:link w:val="BodyText3"/>
    <w:uiPriority w:val="99"/>
    <w:semiHidden/>
    <w:locked/>
    <w:rsid w:val="00071EC7"/>
    <w:rPr>
      <w:rFonts w:ascii="Times New Roman" w:hAnsi="Times New Roman" w:cs="Times New Roman"/>
      <w:sz w:val="20"/>
      <w:szCs w:val="20"/>
      <w:lang w:val="uk-UA" w:eastAsia="ru-RU"/>
    </w:rPr>
  </w:style>
  <w:style w:type="character" w:styleId="Strong">
    <w:name w:val="Strong"/>
    <w:basedOn w:val="DefaultParagraphFont"/>
    <w:uiPriority w:val="99"/>
    <w:qFormat/>
    <w:rsid w:val="00071EC7"/>
    <w:rPr>
      <w:rFonts w:cs="Times New Roman"/>
      <w:b/>
      <w:bCs/>
    </w:rPr>
  </w:style>
  <w:style w:type="paragraph" w:customStyle="1" w:styleId="a">
    <w:name w:val="Знак Знак Знак Знак"/>
    <w:basedOn w:val="Normal"/>
    <w:uiPriority w:val="99"/>
    <w:rsid w:val="00071EC7"/>
    <w:rPr>
      <w:rFonts w:ascii="Verdana" w:hAnsi="Verdana" w:cs="Verdana"/>
      <w:lang w:val="en-US" w:eastAsia="en-US"/>
    </w:rPr>
  </w:style>
  <w:style w:type="paragraph" w:customStyle="1" w:styleId="10">
    <w:name w:val="çàãîëîâîê 1"/>
    <w:basedOn w:val="Normal"/>
    <w:next w:val="Normal"/>
    <w:uiPriority w:val="99"/>
    <w:rsid w:val="00071EC7"/>
    <w:pPr>
      <w:keepNext/>
      <w:spacing w:line="192" w:lineRule="auto"/>
      <w:jc w:val="center"/>
    </w:pPr>
    <w:rPr>
      <w:rFonts w:ascii="SchoolDL" w:hAnsi="SchoolDL"/>
      <w:b/>
      <w:sz w:val="30"/>
      <w:lang w:val="ru-RU"/>
    </w:rPr>
  </w:style>
  <w:style w:type="paragraph" w:styleId="Header">
    <w:name w:val="header"/>
    <w:basedOn w:val="Normal"/>
    <w:link w:val="HeaderChar"/>
    <w:uiPriority w:val="99"/>
    <w:rsid w:val="00071EC7"/>
    <w:pPr>
      <w:tabs>
        <w:tab w:val="center" w:pos="4677"/>
        <w:tab w:val="right" w:pos="9355"/>
      </w:tabs>
    </w:pPr>
  </w:style>
  <w:style w:type="character" w:customStyle="1" w:styleId="HeaderChar">
    <w:name w:val="Header Char"/>
    <w:basedOn w:val="DefaultParagraphFont"/>
    <w:link w:val="Header"/>
    <w:uiPriority w:val="99"/>
    <w:locked/>
    <w:rsid w:val="00071EC7"/>
    <w:rPr>
      <w:rFonts w:ascii="Times New Roman" w:hAnsi="Times New Roman" w:cs="Times New Roman"/>
      <w:sz w:val="20"/>
      <w:szCs w:val="20"/>
      <w:lang w:val="uk-UA" w:eastAsia="ru-RU"/>
    </w:rPr>
  </w:style>
  <w:style w:type="character" w:styleId="PageNumber">
    <w:name w:val="page number"/>
    <w:basedOn w:val="DefaultParagraphFont"/>
    <w:uiPriority w:val="99"/>
    <w:rsid w:val="00071EC7"/>
    <w:rPr>
      <w:rFonts w:cs="Times New Roman"/>
    </w:rPr>
  </w:style>
  <w:style w:type="paragraph" w:styleId="BalloonText">
    <w:name w:val="Balloon Text"/>
    <w:basedOn w:val="Normal"/>
    <w:link w:val="BalloonTextChar"/>
    <w:uiPriority w:val="99"/>
    <w:semiHidden/>
    <w:rsid w:val="00D310A6"/>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310A6"/>
    <w:rPr>
      <w:rFonts w:ascii="Segoe UI" w:hAnsi="Segoe UI" w:cs="Segoe UI"/>
      <w:sz w:val="18"/>
      <w:szCs w:val="18"/>
      <w:lang w:val="uk-UA" w:eastAsia="ru-RU"/>
    </w:rPr>
  </w:style>
  <w:style w:type="paragraph" w:styleId="ListParagraph">
    <w:name w:val="List Paragraph"/>
    <w:basedOn w:val="Normal"/>
    <w:uiPriority w:val="99"/>
    <w:qFormat/>
    <w:rsid w:val="00496D53"/>
    <w:pPr>
      <w:ind w:left="720"/>
      <w:contextualSpacing/>
    </w:pPr>
  </w:style>
  <w:style w:type="paragraph" w:styleId="BodyText">
    <w:name w:val="Body Text"/>
    <w:basedOn w:val="Normal"/>
    <w:link w:val="BodyTextChar"/>
    <w:uiPriority w:val="99"/>
    <w:semiHidden/>
    <w:rsid w:val="000434B6"/>
    <w:pPr>
      <w:spacing w:after="120"/>
    </w:pPr>
  </w:style>
  <w:style w:type="character" w:customStyle="1" w:styleId="BodyTextChar">
    <w:name w:val="Body Text Char"/>
    <w:basedOn w:val="DefaultParagraphFont"/>
    <w:link w:val="BodyText"/>
    <w:uiPriority w:val="99"/>
    <w:semiHidden/>
    <w:locked/>
    <w:rsid w:val="000434B6"/>
    <w:rPr>
      <w:rFonts w:ascii="Times New Roman" w:hAnsi="Times New Roman" w:cs="Times New Roman"/>
      <w:sz w:val="20"/>
      <w:szCs w:val="20"/>
      <w:lang w:val="uk-UA" w:eastAsia="ru-RU"/>
    </w:rPr>
  </w:style>
  <w:style w:type="paragraph" w:styleId="Footer">
    <w:name w:val="footer"/>
    <w:basedOn w:val="Normal"/>
    <w:link w:val="FooterChar"/>
    <w:uiPriority w:val="99"/>
    <w:rsid w:val="00696A30"/>
    <w:pPr>
      <w:tabs>
        <w:tab w:val="center" w:pos="4677"/>
        <w:tab w:val="right" w:pos="9355"/>
      </w:tabs>
    </w:pPr>
  </w:style>
  <w:style w:type="character" w:customStyle="1" w:styleId="FooterChar">
    <w:name w:val="Footer Char"/>
    <w:basedOn w:val="DefaultParagraphFont"/>
    <w:link w:val="Footer"/>
    <w:uiPriority w:val="99"/>
    <w:semiHidden/>
    <w:locked/>
    <w:rsid w:val="00E13F97"/>
    <w:rPr>
      <w:rFonts w:ascii="Times New Roman" w:hAnsi="Times New Roman" w:cs="Times New Roman"/>
      <w:sz w:val="20"/>
      <w:szCs w:val="20"/>
      <w:lang w:val="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321</TotalTime>
  <Pages>7</Pages>
  <Words>1268</Words>
  <Characters>7230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15</cp:revision>
  <cp:lastPrinted>2016-09-08T12:14:00Z</cp:lastPrinted>
  <dcterms:created xsi:type="dcterms:W3CDTF">2016-09-08T07:06:00Z</dcterms:created>
  <dcterms:modified xsi:type="dcterms:W3CDTF">2016-09-13T12:33:00Z</dcterms:modified>
</cp:coreProperties>
</file>